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0048D" w14:textId="5C8242D2" w:rsidR="00BA0784" w:rsidRDefault="001D6AB3" w:rsidP="008355DD">
      <w:r>
        <w:rPr>
          <w:rFonts w:hint="eastAsia"/>
        </w:rPr>
        <w:t>社会科の授業を</w:t>
      </w:r>
      <w:r w:rsidR="00CC27A9">
        <w:rPr>
          <w:rFonts w:hint="eastAsia"/>
        </w:rPr>
        <w:t>担当</w:t>
      </w:r>
      <w:r>
        <w:rPr>
          <w:rFonts w:hint="eastAsia"/>
        </w:rPr>
        <w:t>される先生方へ回覧してください</w:t>
      </w:r>
    </w:p>
    <w:p w14:paraId="726B7F2B" w14:textId="52E64066" w:rsidR="008355DD" w:rsidRDefault="00653284" w:rsidP="009F46CB">
      <w:pPr>
        <w:jc w:val="right"/>
      </w:pPr>
      <w:r>
        <w:rPr>
          <w:rFonts w:hint="eastAsia"/>
        </w:rPr>
        <w:t>令和４</w:t>
      </w:r>
      <w:r w:rsidR="00050D56">
        <w:rPr>
          <w:rFonts w:hint="eastAsia"/>
        </w:rPr>
        <w:t>年</w:t>
      </w:r>
      <w:r w:rsidR="00AE7278">
        <w:rPr>
          <w:rFonts w:hint="eastAsia"/>
        </w:rPr>
        <w:t>３</w:t>
      </w:r>
      <w:r w:rsidR="00050D56">
        <w:rPr>
          <w:rFonts w:hint="eastAsia"/>
        </w:rPr>
        <w:t>月</w:t>
      </w:r>
      <w:r w:rsidR="0054185E">
        <w:rPr>
          <w:rFonts w:hint="eastAsia"/>
        </w:rPr>
        <w:t>１１</w:t>
      </w:r>
      <w:r w:rsidR="00FA0CF5">
        <w:rPr>
          <w:rFonts w:hint="eastAsia"/>
        </w:rPr>
        <w:t>日</w:t>
      </w:r>
    </w:p>
    <w:p w14:paraId="20FA8EAE" w14:textId="1DAAD7E3" w:rsidR="00A05F2B" w:rsidRDefault="00C67D43" w:rsidP="008355DD">
      <w:r>
        <w:rPr>
          <w:noProof/>
        </w:rPr>
        <mc:AlternateContent>
          <mc:Choice Requires="wps">
            <w:drawing>
              <wp:inline distT="0" distB="0" distL="0" distR="0" wp14:anchorId="75323CD9" wp14:editId="40172EE0">
                <wp:extent cx="6127750" cy="692150"/>
                <wp:effectExtent l="28575" t="25400" r="44450" b="53975"/>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27750" cy="692150"/>
                        </a:xfrm>
                        <a:prstGeom prst="rect">
                          <a:avLst/>
                        </a:prstGeom>
                      </wps:spPr>
                      <wps:txbx>
                        <w:txbxContent>
                          <w:p w14:paraId="516BC61E" w14:textId="6C49184A" w:rsidR="00C67D43" w:rsidRDefault="008D33A5" w:rsidP="00C67D43">
                            <w:pPr>
                              <w:pStyle w:val="Web"/>
                              <w:spacing w:before="0" w:beforeAutospacing="0" w:after="0" w:afterAutospacing="0"/>
                              <w:jc w:val="center"/>
                            </w:pPr>
                            <w:bookmarkStart w:id="0" w:name="_GoBack"/>
                            <w:r>
                              <w:rPr>
                                <w:rFonts w:ascii="HG創英角ﾎﾟｯﾌﾟ体" w:eastAsia="HG創英角ﾎﾟｯﾌﾟ体" w:hAnsi="HG創英角ﾎﾟｯﾌﾟ体" w:hint="eastAsia"/>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第</w:t>
                            </w:r>
                            <w:r w:rsidR="00AE7278">
                              <w:rPr>
                                <w:rFonts w:ascii="HG創英角ﾎﾟｯﾌﾟ体" w:eastAsia="HG創英角ﾎﾟｯﾌﾟ体" w:hAnsi="HG創英角ﾎﾟｯﾌﾟ体" w:hint="eastAsia"/>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４</w:t>
                            </w:r>
                            <w:r>
                              <w:rPr>
                                <w:rFonts w:ascii="HG創英角ﾎﾟｯﾌﾟ体" w:eastAsia="HG創英角ﾎﾟｯﾌﾟ体" w:hAnsi="HG創英角ﾎﾟｯﾌﾟ体"/>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回</w:t>
                            </w:r>
                            <w:r w:rsidR="00C67D43">
                              <w:rPr>
                                <w:rFonts w:ascii="HG創英角ﾎﾟｯﾌﾟ体" w:eastAsia="HG創英角ﾎﾟｯﾌﾟ体" w:hAnsi="HG創英角ﾎﾟｯﾌﾟ体" w:hint="eastAsia"/>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こだまの会報告</w:t>
                            </w:r>
                            <w:bookmarkEnd w:id="0"/>
                          </w:p>
                        </w:txbxContent>
                      </wps:txbx>
                      <wps:bodyPr wrap="square" numCol="1" fromWordArt="1">
                        <a:prstTxWarp prst="textPlain">
                          <a:avLst>
                            <a:gd name="adj" fmla="val 50000"/>
                          </a:avLst>
                        </a:prstTxWarp>
                        <a:spAutoFit/>
                      </wps:bodyPr>
                    </wps:wsp>
                  </a:graphicData>
                </a:graphic>
              </wp:inline>
            </w:drawing>
          </mc:Choice>
          <mc:Fallback>
            <w:pict>
              <v:shapetype w14:anchorId="75323CD9" id="_x0000_t202" coordsize="21600,21600" o:spt="202" path="m,l,21600r21600,l21600,xe">
                <v:stroke joinstyle="miter"/>
                <v:path gradientshapeok="t" o:connecttype="rect"/>
              </v:shapetype>
              <v:shape id="WordArt 1" o:spid="_x0000_s1026" type="#_x0000_t202" style="width:482.5pt;height: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" filled="f" stroked="f">
                <o:lock v:ext="edit" shapetype="t"/>
                <v:textbox style="mso-fit-shape-to-text:t">
                  <w:txbxContent>
                    <w:p w14:paraId="516BC61E" w14:textId="6C49184A" w:rsidR="00C67D43" w:rsidRDefault="008D33A5" w:rsidP="00C67D43">
                      <w:pPr>
                        <w:pStyle w:val="Web"/>
                        <w:spacing w:before="0" w:beforeAutospacing="0" w:after="0" w:afterAutospacing="0"/>
                        <w:jc w:val="center"/>
                      </w:pPr>
                      <w:bookmarkStart w:id="1" w:name="_GoBack"/>
                      <w:r>
                        <w:rPr>
                          <w:rFonts w:ascii="HG創英角ﾎﾟｯﾌﾟ体" w:eastAsia="HG創英角ﾎﾟｯﾌﾟ体" w:hAnsi="HG創英角ﾎﾟｯﾌﾟ体" w:hint="eastAsia"/>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第</w:t>
                      </w:r>
                      <w:r w:rsidR="00AE7278">
                        <w:rPr>
                          <w:rFonts w:ascii="HG創英角ﾎﾟｯﾌﾟ体" w:eastAsia="HG創英角ﾎﾟｯﾌﾟ体" w:hAnsi="HG創英角ﾎﾟｯﾌﾟ体" w:hint="eastAsia"/>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４</w:t>
                      </w:r>
                      <w:r>
                        <w:rPr>
                          <w:rFonts w:ascii="HG創英角ﾎﾟｯﾌﾟ体" w:eastAsia="HG創英角ﾎﾟｯﾌﾟ体" w:hAnsi="HG創英角ﾎﾟｯﾌﾟ体"/>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回</w:t>
                      </w:r>
                      <w:r w:rsidR="00C67D43">
                        <w:rPr>
                          <w:rFonts w:ascii="HG創英角ﾎﾟｯﾌﾟ体" w:eastAsia="HG創英角ﾎﾟｯﾌﾟ体" w:hAnsi="HG創英角ﾎﾟｯﾌﾟ体" w:hint="eastAsia"/>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こだまの会報告</w:t>
                      </w:r>
                      <w:bookmarkEnd w:id="1"/>
                    </w:p>
                  </w:txbxContent>
                </v:textbox>
                <w10:wrap anchorx="page" anchory="page"/>
                <w10:anchorlock/>
              </v:shape>
            </w:pict>
          </mc:Fallback>
        </mc:AlternateContent>
      </w:r>
    </w:p>
    <w:p w14:paraId="7AEC1962" w14:textId="3E28D8EF" w:rsidR="00435539" w:rsidRPr="00A05F2B" w:rsidRDefault="00E34BE0" w:rsidP="00E94CB5">
      <w:pPr>
        <w:spacing w:line="240" w:lineRule="exact"/>
        <w:ind w:firstLineChars="100" w:firstLine="210"/>
      </w:pPr>
      <w:r>
        <w:rPr>
          <w:noProof/>
        </w:rPr>
        <mc:AlternateContent>
          <mc:Choice Requires="wps">
            <w:drawing>
              <wp:anchor distT="0" distB="0" distL="114300" distR="114300" simplePos="0" relativeHeight="251656192" behindDoc="1" locked="0" layoutInCell="1" allowOverlap="1" wp14:anchorId="17E7FC7D" wp14:editId="524C1796">
                <wp:simplePos x="0" y="0"/>
                <wp:positionH relativeFrom="column">
                  <wp:posOffset>5080635</wp:posOffset>
                </wp:positionH>
                <wp:positionV relativeFrom="paragraph">
                  <wp:posOffset>21590</wp:posOffset>
                </wp:positionV>
                <wp:extent cx="1022350" cy="895350"/>
                <wp:effectExtent l="0" t="0" r="25400" b="19050"/>
                <wp:wrapTight wrapText="bothSides">
                  <wp:wrapPolygon edited="0">
                    <wp:start x="0" y="0"/>
                    <wp:lineTo x="0" y="21600"/>
                    <wp:lineTo x="21734" y="21600"/>
                    <wp:lineTo x="21734" y="0"/>
                    <wp:lineTo x="0" y="0"/>
                  </wp:wrapPolygon>
                </wp:wrapTight>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895350"/>
                        </a:xfrm>
                        <a:prstGeom prst="rect">
                          <a:avLst/>
                        </a:prstGeom>
                        <a:solidFill>
                          <a:srgbClr val="FFFFFF"/>
                        </a:solidFill>
                        <a:ln w="9525">
                          <a:solidFill>
                            <a:srgbClr val="000000"/>
                          </a:solidFill>
                          <a:miter lim="800000"/>
                          <a:headEnd/>
                          <a:tailEnd/>
                        </a:ln>
                      </wps:spPr>
                      <wps:txbx>
                        <w:txbxContent>
                          <w:p w14:paraId="3FB6AB47" w14:textId="77777777" w:rsidR="00A05F2B" w:rsidRPr="000A7FC4" w:rsidRDefault="00A05F2B" w:rsidP="00E94CB5">
                            <w:pPr>
                              <w:spacing w:line="280" w:lineRule="exact"/>
                              <w:rPr>
                                <w:rFonts w:ascii="HGP創英角ﾎﾟｯﾌﾟ体" w:eastAsia="HGP創英角ﾎﾟｯﾌﾟ体"/>
                                <w:sz w:val="18"/>
                              </w:rPr>
                            </w:pPr>
                            <w:r w:rsidRPr="00E94CB5">
                              <w:rPr>
                                <w:rFonts w:ascii="HGP創英角ﾎﾟｯﾌﾟ体" w:eastAsia="HGP創英角ﾎﾟｯﾌﾟ体" w:hint="eastAsia"/>
                                <w:sz w:val="28"/>
                              </w:rPr>
                              <w:t>こ</w:t>
                            </w:r>
                            <w:r w:rsidRPr="000A7FC4">
                              <w:rPr>
                                <w:rFonts w:ascii="HGP創英角ﾎﾟｯﾌﾟ体" w:eastAsia="HGP創英角ﾎﾟｯﾌﾟ体" w:hint="eastAsia"/>
                                <w:sz w:val="18"/>
                              </w:rPr>
                              <w:t xml:space="preserve">　根気よく</w:t>
                            </w:r>
                          </w:p>
                          <w:p w14:paraId="5DD58B3F" w14:textId="77777777" w:rsidR="00A05F2B" w:rsidRPr="000A7FC4" w:rsidRDefault="00A05F2B" w:rsidP="00E94CB5">
                            <w:pPr>
                              <w:spacing w:line="280" w:lineRule="exact"/>
                              <w:rPr>
                                <w:rFonts w:ascii="HGP創英角ﾎﾟｯﾌﾟ体" w:eastAsia="HGP創英角ﾎﾟｯﾌﾟ体"/>
                                <w:sz w:val="18"/>
                              </w:rPr>
                            </w:pPr>
                            <w:r w:rsidRPr="00E94CB5">
                              <w:rPr>
                                <w:rFonts w:ascii="HGP創英角ﾎﾟｯﾌﾟ体" w:eastAsia="HGP創英角ﾎﾟｯﾌﾟ体" w:hint="eastAsia"/>
                                <w:sz w:val="28"/>
                              </w:rPr>
                              <w:t>だ</w:t>
                            </w:r>
                            <w:r w:rsidRPr="000A7FC4">
                              <w:rPr>
                                <w:rFonts w:ascii="HGP創英角ﾎﾟｯﾌﾟ体" w:eastAsia="HGP創英角ﾎﾟｯﾌﾟ体" w:hint="eastAsia"/>
                                <w:sz w:val="18"/>
                              </w:rPr>
                              <w:t xml:space="preserve">　団結して</w:t>
                            </w:r>
                          </w:p>
                          <w:p w14:paraId="644BE286" w14:textId="77777777" w:rsidR="00A05F2B" w:rsidRPr="000A7FC4" w:rsidRDefault="00A05F2B" w:rsidP="00E94CB5">
                            <w:pPr>
                              <w:spacing w:line="280" w:lineRule="exact"/>
                              <w:rPr>
                                <w:rFonts w:ascii="HGP創英角ﾎﾟｯﾌﾟ体" w:eastAsia="HGP創英角ﾎﾟｯﾌﾟ体"/>
                                <w:sz w:val="18"/>
                              </w:rPr>
                            </w:pPr>
                            <w:r w:rsidRPr="00E94CB5">
                              <w:rPr>
                                <w:rFonts w:ascii="HGP創英角ﾎﾟｯﾌﾟ体" w:eastAsia="HGP創英角ﾎﾟｯﾌﾟ体" w:hint="eastAsia"/>
                                <w:sz w:val="28"/>
                              </w:rPr>
                              <w:t>ま</w:t>
                            </w:r>
                            <w:r w:rsidRPr="000A7FC4">
                              <w:rPr>
                                <w:rFonts w:ascii="HGP創英角ﾎﾟｯﾌﾟ体" w:eastAsia="HGP創英角ﾎﾟｯﾌﾟ体" w:hint="eastAsia"/>
                                <w:sz w:val="18"/>
                              </w:rPr>
                              <w:t xml:space="preserve">　まっすぐに</w:t>
                            </w:r>
                          </w:p>
                          <w:p w14:paraId="4E3E2B6F" w14:textId="77777777" w:rsidR="00A05F2B" w:rsidRPr="000A7FC4" w:rsidRDefault="00A05F2B" w:rsidP="00E94CB5">
                            <w:pPr>
                              <w:spacing w:line="280" w:lineRule="exact"/>
                              <w:rPr>
                                <w:rFonts w:ascii="HGP創英角ﾎﾟｯﾌﾟ体" w:eastAsia="HGP創英角ﾎﾟｯﾌﾟ体"/>
                                <w:sz w:val="18"/>
                              </w:rPr>
                            </w:pPr>
                            <w:r w:rsidRPr="00E94CB5">
                              <w:rPr>
                                <w:rFonts w:ascii="HGP創英角ﾎﾟｯﾌﾟ体" w:eastAsia="HGP創英角ﾎﾟｯﾌﾟ体" w:hint="eastAsia"/>
                                <w:sz w:val="28"/>
                              </w:rPr>
                              <w:t>の</w:t>
                            </w:r>
                            <w:r w:rsidRPr="000A7FC4">
                              <w:rPr>
                                <w:rFonts w:ascii="HGP創英角ﾎﾟｯﾌﾟ体" w:eastAsia="HGP創英角ﾎﾟｯﾌﾟ体" w:hint="eastAsia"/>
                                <w:sz w:val="18"/>
                              </w:rPr>
                              <w:t xml:space="preserve">　のびる</w:t>
                            </w:r>
                          </w:p>
                          <w:p w14:paraId="42152BB9" w14:textId="77777777" w:rsidR="00A05F2B" w:rsidRPr="00E94CB5" w:rsidRDefault="00A05F2B" w:rsidP="00E94CB5">
                            <w:pPr>
                              <w:spacing w:line="280" w:lineRule="exact"/>
                              <w:rPr>
                                <w:rFonts w:ascii="HGP創英角ﾎﾟｯﾌﾟ体" w:eastAsia="HGP創英角ﾎﾟｯﾌﾟ体"/>
                                <w:sz w:val="28"/>
                              </w:rPr>
                            </w:pPr>
                            <w:r w:rsidRPr="00E94CB5">
                              <w:rPr>
                                <w:rFonts w:ascii="HGP創英角ﾎﾟｯﾌﾟ体" w:eastAsia="HGP創英角ﾎﾟｯﾌﾟ体" w:hint="eastAsia"/>
                                <w:sz w:val="28"/>
                              </w:rPr>
                              <w:t>会</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7FC7D" id="Text Box 7" o:spid="_x0000_s1027" type="#_x0000_t202" style="position:absolute;left:0;text-align:left;margin-left:400.05pt;margin-top:1.7pt;width:80.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">
                <v:textbox inset="5.85pt,0,5.85pt,.7pt">
                  <w:txbxContent>
                    <w:p w14:paraId="3FB6AB47" w14:textId="77777777" w:rsidR="00A05F2B" w:rsidRPr="000A7FC4" w:rsidRDefault="00A05F2B" w:rsidP="00E94CB5">
                      <w:pPr>
                        <w:spacing w:line="280" w:lineRule="exact"/>
                        <w:rPr>
                          <w:rFonts w:ascii="HGP創英角ﾎﾟｯﾌﾟ体" w:eastAsia="HGP創英角ﾎﾟｯﾌﾟ体"/>
                          <w:sz w:val="18"/>
                        </w:rPr>
                      </w:pPr>
                      <w:r w:rsidRPr="00E94CB5">
                        <w:rPr>
                          <w:rFonts w:ascii="HGP創英角ﾎﾟｯﾌﾟ体" w:eastAsia="HGP創英角ﾎﾟｯﾌﾟ体" w:hint="eastAsia"/>
                          <w:sz w:val="28"/>
                        </w:rPr>
                        <w:t>こ</w:t>
                      </w:r>
                      <w:r w:rsidRPr="000A7FC4">
                        <w:rPr>
                          <w:rFonts w:ascii="HGP創英角ﾎﾟｯﾌﾟ体" w:eastAsia="HGP創英角ﾎﾟｯﾌﾟ体" w:hint="eastAsia"/>
                          <w:sz w:val="18"/>
                        </w:rPr>
                        <w:t xml:space="preserve">　根気よく</w:t>
                      </w:r>
                    </w:p>
                    <w:p w14:paraId="5DD58B3F" w14:textId="77777777" w:rsidR="00A05F2B" w:rsidRPr="000A7FC4" w:rsidRDefault="00A05F2B" w:rsidP="00E94CB5">
                      <w:pPr>
                        <w:spacing w:line="280" w:lineRule="exact"/>
                        <w:rPr>
                          <w:rFonts w:ascii="HGP創英角ﾎﾟｯﾌﾟ体" w:eastAsia="HGP創英角ﾎﾟｯﾌﾟ体"/>
                          <w:sz w:val="18"/>
                        </w:rPr>
                      </w:pPr>
                      <w:r w:rsidRPr="00E94CB5">
                        <w:rPr>
                          <w:rFonts w:ascii="HGP創英角ﾎﾟｯﾌﾟ体" w:eastAsia="HGP創英角ﾎﾟｯﾌﾟ体" w:hint="eastAsia"/>
                          <w:sz w:val="28"/>
                        </w:rPr>
                        <w:t>だ</w:t>
                      </w:r>
                      <w:r w:rsidRPr="000A7FC4">
                        <w:rPr>
                          <w:rFonts w:ascii="HGP創英角ﾎﾟｯﾌﾟ体" w:eastAsia="HGP創英角ﾎﾟｯﾌﾟ体" w:hint="eastAsia"/>
                          <w:sz w:val="18"/>
                        </w:rPr>
                        <w:t xml:space="preserve">　団結して</w:t>
                      </w:r>
                    </w:p>
                    <w:p w14:paraId="644BE286" w14:textId="77777777" w:rsidR="00A05F2B" w:rsidRPr="000A7FC4" w:rsidRDefault="00A05F2B" w:rsidP="00E94CB5">
                      <w:pPr>
                        <w:spacing w:line="280" w:lineRule="exact"/>
                        <w:rPr>
                          <w:rFonts w:ascii="HGP創英角ﾎﾟｯﾌﾟ体" w:eastAsia="HGP創英角ﾎﾟｯﾌﾟ体"/>
                          <w:sz w:val="18"/>
                        </w:rPr>
                      </w:pPr>
                      <w:r w:rsidRPr="00E94CB5">
                        <w:rPr>
                          <w:rFonts w:ascii="HGP創英角ﾎﾟｯﾌﾟ体" w:eastAsia="HGP創英角ﾎﾟｯﾌﾟ体" w:hint="eastAsia"/>
                          <w:sz w:val="28"/>
                        </w:rPr>
                        <w:t>ま</w:t>
                      </w:r>
                      <w:r w:rsidRPr="000A7FC4">
                        <w:rPr>
                          <w:rFonts w:ascii="HGP創英角ﾎﾟｯﾌﾟ体" w:eastAsia="HGP創英角ﾎﾟｯﾌﾟ体" w:hint="eastAsia"/>
                          <w:sz w:val="18"/>
                        </w:rPr>
                        <w:t xml:space="preserve">　まっすぐに</w:t>
                      </w:r>
                    </w:p>
                    <w:p w14:paraId="4E3E2B6F" w14:textId="77777777" w:rsidR="00A05F2B" w:rsidRPr="000A7FC4" w:rsidRDefault="00A05F2B" w:rsidP="00E94CB5">
                      <w:pPr>
                        <w:spacing w:line="280" w:lineRule="exact"/>
                        <w:rPr>
                          <w:rFonts w:ascii="HGP創英角ﾎﾟｯﾌﾟ体" w:eastAsia="HGP創英角ﾎﾟｯﾌﾟ体"/>
                          <w:sz w:val="18"/>
                        </w:rPr>
                      </w:pPr>
                      <w:r w:rsidRPr="00E94CB5">
                        <w:rPr>
                          <w:rFonts w:ascii="HGP創英角ﾎﾟｯﾌﾟ体" w:eastAsia="HGP創英角ﾎﾟｯﾌﾟ体" w:hint="eastAsia"/>
                          <w:sz w:val="28"/>
                        </w:rPr>
                        <w:t>の</w:t>
                      </w:r>
                      <w:r w:rsidRPr="000A7FC4">
                        <w:rPr>
                          <w:rFonts w:ascii="HGP創英角ﾎﾟｯﾌﾟ体" w:eastAsia="HGP創英角ﾎﾟｯﾌﾟ体" w:hint="eastAsia"/>
                          <w:sz w:val="18"/>
                        </w:rPr>
                        <w:t xml:space="preserve">　のびる</w:t>
                      </w:r>
                    </w:p>
                    <w:p w14:paraId="42152BB9" w14:textId="77777777" w:rsidR="00A05F2B" w:rsidRPr="00E94CB5" w:rsidRDefault="00A05F2B" w:rsidP="00E94CB5">
                      <w:pPr>
                        <w:spacing w:line="280" w:lineRule="exact"/>
                        <w:rPr>
                          <w:rFonts w:ascii="HGP創英角ﾎﾟｯﾌﾟ体" w:eastAsia="HGP創英角ﾎﾟｯﾌﾟ体"/>
                          <w:sz w:val="28"/>
                        </w:rPr>
                      </w:pPr>
                      <w:r w:rsidRPr="00E94CB5">
                        <w:rPr>
                          <w:rFonts w:ascii="HGP創英角ﾎﾟｯﾌﾟ体" w:eastAsia="HGP創英角ﾎﾟｯﾌﾟ体" w:hint="eastAsia"/>
                          <w:sz w:val="28"/>
                        </w:rPr>
                        <w:t>会</w:t>
                      </w:r>
                    </w:p>
                  </w:txbxContent>
                </v:textbox>
                <w10:wrap type="tight"/>
              </v:shape>
            </w:pict>
          </mc:Fallback>
        </mc:AlternateContent>
      </w:r>
      <w:r w:rsidR="00DF465D">
        <w:rPr>
          <w:rFonts w:hint="eastAsia"/>
        </w:rPr>
        <w:t>３</w:t>
      </w:r>
      <w:r w:rsidR="00050D56">
        <w:rPr>
          <w:rFonts w:hint="eastAsia"/>
        </w:rPr>
        <w:t>月</w:t>
      </w:r>
      <w:r w:rsidR="00DF465D">
        <w:rPr>
          <w:rFonts w:hint="eastAsia"/>
        </w:rPr>
        <w:t>４</w:t>
      </w:r>
      <w:r w:rsidR="00444E82">
        <w:rPr>
          <w:rFonts w:hint="eastAsia"/>
        </w:rPr>
        <w:t>日（</w:t>
      </w:r>
      <w:r w:rsidR="00DF465D">
        <w:rPr>
          <w:rFonts w:hint="eastAsia"/>
        </w:rPr>
        <w:t>金</w:t>
      </w:r>
      <w:r w:rsidR="004D6D67">
        <w:rPr>
          <w:rFonts w:hint="eastAsia"/>
        </w:rPr>
        <w:t>）に</w:t>
      </w:r>
      <w:r w:rsidR="008D33A5">
        <w:rPr>
          <w:rFonts w:hint="eastAsia"/>
        </w:rPr>
        <w:t>第</w:t>
      </w:r>
      <w:r w:rsidR="00DF465D">
        <w:rPr>
          <w:rFonts w:hint="eastAsia"/>
        </w:rPr>
        <w:t>４</w:t>
      </w:r>
      <w:r w:rsidR="008D33A5">
        <w:rPr>
          <w:rFonts w:hint="eastAsia"/>
        </w:rPr>
        <w:t>回</w:t>
      </w:r>
      <w:r w:rsidR="006B1F77">
        <w:rPr>
          <w:rFonts w:hint="eastAsia"/>
        </w:rPr>
        <w:t>こだまの会</w:t>
      </w:r>
      <w:r w:rsidR="009F46CB">
        <w:rPr>
          <w:rFonts w:hint="eastAsia"/>
        </w:rPr>
        <w:t>が開催されました</w:t>
      </w:r>
      <w:r w:rsidR="00A74E6A">
        <w:rPr>
          <w:rFonts w:hint="eastAsia"/>
        </w:rPr>
        <w:t>。</w:t>
      </w:r>
      <w:r w:rsidR="008D33A5">
        <w:rPr>
          <w:rFonts w:hint="eastAsia"/>
        </w:rPr>
        <w:t>こだまの会とは、信州社会科教育研究会長野上水内支部で運営する、社会科の授業づくりについて悩みを共有し合ったり意見交換し合ったりする</w:t>
      </w:r>
      <w:r w:rsidR="00E74911">
        <w:rPr>
          <w:rFonts w:hint="eastAsia"/>
        </w:rPr>
        <w:t>会です</w:t>
      </w:r>
      <w:r w:rsidR="00E74911" w:rsidRPr="0054185E">
        <w:rPr>
          <w:rFonts w:hint="eastAsia"/>
          <w:sz w:val="18"/>
        </w:rPr>
        <w:t>（社研に入っていない先生方も大歓迎です）</w:t>
      </w:r>
      <w:r w:rsidR="0054185E">
        <w:rPr>
          <w:rFonts w:hint="eastAsia"/>
        </w:rPr>
        <w:t>。今回も他支部</w:t>
      </w:r>
      <w:r w:rsidR="00653284">
        <w:rPr>
          <w:rFonts w:hint="eastAsia"/>
        </w:rPr>
        <w:t>の先生方</w:t>
      </w:r>
      <w:r w:rsidR="008D33A5">
        <w:rPr>
          <w:rFonts w:hint="eastAsia"/>
        </w:rPr>
        <w:t>にも参加していただき、</w:t>
      </w:r>
      <w:r w:rsidR="00CF0724">
        <w:rPr>
          <w:rFonts w:hint="eastAsia"/>
        </w:rPr>
        <w:t>社会科における自由進度学習やパフォーマンス課題について、情報交換や意見交換をすることができました。</w:t>
      </w:r>
      <w:r w:rsidR="0054185E">
        <w:rPr>
          <w:rFonts w:hint="eastAsia"/>
        </w:rPr>
        <w:t>今回は特にパフォーマンス課題について話題が盛り上がったので、その様子をご紹介します。</w:t>
      </w:r>
    </w:p>
    <w:p w14:paraId="4E96B717" w14:textId="1A895754" w:rsidR="00A05F2B" w:rsidRPr="00474E92" w:rsidRDefault="00E94CB5" w:rsidP="00A05F2B">
      <w:r>
        <w:rPr>
          <w:noProof/>
          <w:sz w:val="24"/>
        </w:rPr>
        <mc:AlternateContent>
          <mc:Choice Requires="wps">
            <w:drawing>
              <wp:anchor distT="0" distB="0" distL="114300" distR="114300" simplePos="0" relativeHeight="251666432" behindDoc="0" locked="0" layoutInCell="1" allowOverlap="1" wp14:anchorId="30C7E97D" wp14:editId="45B22DAE">
                <wp:simplePos x="0" y="0"/>
                <wp:positionH relativeFrom="margin">
                  <wp:posOffset>-15240</wp:posOffset>
                </wp:positionH>
                <wp:positionV relativeFrom="paragraph">
                  <wp:posOffset>59690</wp:posOffset>
                </wp:positionV>
                <wp:extent cx="6121400" cy="6067425"/>
                <wp:effectExtent l="0" t="0" r="12700" b="28575"/>
                <wp:wrapNone/>
                <wp:docPr id="7" name="四角形吹き出し 7"/>
                <wp:cNvGraphicFramePr/>
                <a:graphic xmlns:a="http://schemas.openxmlformats.org/drawingml/2006/main">
                  <a:graphicData uri="http://schemas.microsoft.com/office/word/2010/wordprocessingShape">
                    <wps:wsp>
                      <wps:cNvSpPr/>
                      <wps:spPr>
                        <a:xfrm>
                          <a:off x="0" y="0"/>
                          <a:ext cx="6121400" cy="6067425"/>
                        </a:xfrm>
                        <a:prstGeom prst="wedgeRectCallout">
                          <a:avLst>
                            <a:gd name="adj1" fmla="val 43717"/>
                            <a:gd name="adj2" fmla="val 44903"/>
                          </a:avLst>
                        </a:prstGeom>
                        <a:solidFill>
                          <a:sysClr val="window" lastClr="FFFFFF"/>
                        </a:solidFill>
                        <a:ln w="25400" cap="flat" cmpd="sng" algn="ctr">
                          <a:solidFill>
                            <a:srgbClr val="F79646"/>
                          </a:solidFill>
                          <a:prstDash val="solid"/>
                        </a:ln>
                        <a:effectLst/>
                      </wps:spPr>
                      <wps:txbx>
                        <w:txbxContent>
                          <w:p w14:paraId="498B071D" w14:textId="0CC2B243" w:rsidR="00DF465D" w:rsidRPr="0008157E" w:rsidRDefault="00DF465D" w:rsidP="0054185E">
                            <w:pPr>
                              <w:spacing w:line="240" w:lineRule="exact"/>
                              <w:ind w:firstLineChars="100" w:firstLine="210"/>
                              <w:rPr>
                                <w:rFonts w:ascii="ＭＳ ゴシック" w:eastAsia="ＭＳ ゴシック" w:hAnsi="ＭＳ ゴシック"/>
                              </w:rPr>
                            </w:pPr>
                            <w:r w:rsidRPr="0008157E">
                              <w:rPr>
                                <w:rFonts w:ascii="ＭＳ ゴシック" w:eastAsia="ＭＳ ゴシック" w:hAnsi="ＭＳ ゴシック" w:hint="eastAsia"/>
                              </w:rPr>
                              <w:t>上伊那</w:t>
                            </w:r>
                            <w:r w:rsidRPr="0008157E">
                              <w:rPr>
                                <w:rFonts w:ascii="ＭＳ ゴシック" w:eastAsia="ＭＳ ゴシック" w:hAnsi="ＭＳ ゴシック"/>
                              </w:rPr>
                              <w:t>支部の北澤先生</w:t>
                            </w:r>
                            <w:r w:rsidR="00083CF1" w:rsidRPr="0008157E">
                              <w:rPr>
                                <w:rFonts w:ascii="ＭＳ ゴシック" w:eastAsia="ＭＳ ゴシック" w:hAnsi="ＭＳ ゴシック" w:hint="eastAsia"/>
                              </w:rPr>
                              <w:t>（当日は</w:t>
                            </w:r>
                            <w:r w:rsidR="00083CF1" w:rsidRPr="0008157E">
                              <w:rPr>
                                <w:rFonts w:ascii="ＭＳ ゴシック" w:eastAsia="ＭＳ ゴシック" w:hAnsi="ＭＳ ゴシック"/>
                              </w:rPr>
                              <w:t>欠席</w:t>
                            </w:r>
                            <w:r w:rsidR="00083CF1" w:rsidRPr="0008157E">
                              <w:rPr>
                                <w:rFonts w:ascii="ＭＳ ゴシック" w:eastAsia="ＭＳ ゴシック" w:hAnsi="ＭＳ ゴシック" w:hint="eastAsia"/>
                              </w:rPr>
                              <w:t>）</w:t>
                            </w:r>
                            <w:r w:rsidRPr="0008157E">
                              <w:rPr>
                                <w:rFonts w:ascii="ＭＳ ゴシック" w:eastAsia="ＭＳ ゴシック" w:hAnsi="ＭＳ ゴシック"/>
                              </w:rPr>
                              <w:t>が紹介してくださった「</w:t>
                            </w:r>
                            <w:r w:rsidRPr="0008157E">
                              <w:rPr>
                                <w:rFonts w:ascii="ＭＳ ゴシック" w:eastAsia="ＭＳ ゴシック" w:hAnsi="ＭＳ ゴシック" w:hint="eastAsia"/>
                              </w:rPr>
                              <w:t>パフォーマンス</w:t>
                            </w:r>
                            <w:r w:rsidRPr="0008157E">
                              <w:rPr>
                                <w:rFonts w:ascii="ＭＳ ゴシック" w:eastAsia="ＭＳ ゴシック" w:hAnsi="ＭＳ ゴシック"/>
                              </w:rPr>
                              <w:t>課題」</w:t>
                            </w:r>
                            <w:r w:rsidRPr="0008157E">
                              <w:rPr>
                                <w:rFonts w:ascii="ＭＳ ゴシック" w:eastAsia="ＭＳ ゴシック" w:hAnsi="ＭＳ ゴシック" w:hint="eastAsia"/>
                              </w:rPr>
                              <w:t>の</w:t>
                            </w:r>
                            <w:r w:rsidRPr="0008157E">
                              <w:rPr>
                                <w:rFonts w:ascii="ＭＳ ゴシック" w:eastAsia="ＭＳ ゴシック" w:hAnsi="ＭＳ ゴシック"/>
                              </w:rPr>
                              <w:t>実践について、</w:t>
                            </w:r>
                            <w:r w:rsidR="00CD5021" w:rsidRPr="0008157E">
                              <w:rPr>
                                <w:rFonts w:ascii="ＭＳ ゴシック" w:eastAsia="ＭＳ ゴシック" w:hAnsi="ＭＳ ゴシック" w:hint="eastAsia"/>
                              </w:rPr>
                              <w:t>以下の</w:t>
                            </w:r>
                            <w:r w:rsidR="00CD5021" w:rsidRPr="0008157E">
                              <w:rPr>
                                <w:rFonts w:ascii="ＭＳ ゴシック" w:eastAsia="ＭＳ ゴシック" w:hAnsi="ＭＳ ゴシック"/>
                              </w:rPr>
                              <w:t>ような感想や</w:t>
                            </w:r>
                            <w:r w:rsidR="00CD5021" w:rsidRPr="0008157E">
                              <w:rPr>
                                <w:rFonts w:ascii="ＭＳ ゴシック" w:eastAsia="ＭＳ ゴシック" w:hAnsi="ＭＳ ゴシック" w:hint="eastAsia"/>
                              </w:rPr>
                              <w:t>疑問</w:t>
                            </w:r>
                            <w:r w:rsidR="00CD5021" w:rsidRPr="0008157E">
                              <w:rPr>
                                <w:rFonts w:ascii="ＭＳ ゴシック" w:eastAsia="ＭＳ ゴシック" w:hAnsi="ＭＳ ゴシック"/>
                              </w:rPr>
                              <w:t>が出てきました。</w:t>
                            </w:r>
                          </w:p>
                          <w:p w14:paraId="579DE092" w14:textId="66B346F1" w:rsidR="00CF0724" w:rsidRDefault="00CF0724" w:rsidP="0054185E">
                            <w:pPr>
                              <w:spacing w:line="240" w:lineRule="exact"/>
                              <w:ind w:left="840" w:hangingChars="400" w:hanging="840"/>
                            </w:pPr>
                            <w:r>
                              <w:rPr>
                                <w:rFonts w:hint="eastAsia"/>
                              </w:rPr>
                              <w:t>感想</w:t>
                            </w:r>
                            <w:r w:rsidR="0054185E">
                              <w:rPr>
                                <w:rFonts w:hint="eastAsia"/>
                              </w:rPr>
                              <w:t>①</w:t>
                            </w:r>
                            <w:r>
                              <w:rPr>
                                <w:rFonts w:hint="eastAsia"/>
                              </w:rPr>
                              <w:t>：自分もパフォーマンス課題を一昨年度よりやっているが、素晴らしい取り組み。単元の見通し、問い（課題）等、参考にしたい。</w:t>
                            </w:r>
                          </w:p>
                          <w:p w14:paraId="6C7DF30E" w14:textId="5D5A59FF" w:rsidR="0054185E" w:rsidRDefault="0054185E" w:rsidP="0054185E">
                            <w:pPr>
                              <w:spacing w:line="240" w:lineRule="exact"/>
                              <w:ind w:left="840" w:hangingChars="400" w:hanging="840"/>
                            </w:pPr>
                            <w:r>
                              <w:rPr>
                                <w:rFonts w:hint="eastAsia"/>
                              </w:rPr>
                              <w:t>感想②：生徒の学びの姿が素晴らしい。これだけ書ける生徒に育てているのはこれまでの北澤先生の授業の蓄積があるからこそ。</w:t>
                            </w:r>
                          </w:p>
                          <w:p w14:paraId="36E2502E" w14:textId="4FD94527" w:rsidR="0054185E" w:rsidRDefault="0054185E" w:rsidP="0054185E">
                            <w:pPr>
                              <w:spacing w:line="240" w:lineRule="exact"/>
                              <w:ind w:left="210" w:hangingChars="100" w:hanging="210"/>
                            </w:pPr>
                            <w:r>
                              <w:rPr>
                                <w:rFonts w:hint="eastAsia"/>
                              </w:rPr>
                              <w:t>感想③：特にドラえもんで説明している生徒が素晴らしい。こういう生徒を育てたい。</w:t>
                            </w:r>
                          </w:p>
                          <w:p w14:paraId="18CB2F42" w14:textId="3DE87516" w:rsidR="00CF0724" w:rsidRDefault="00CF0724" w:rsidP="0054185E">
                            <w:pPr>
                              <w:spacing w:line="240" w:lineRule="exact"/>
                              <w:ind w:left="840" w:hangingChars="400" w:hanging="840"/>
                            </w:pPr>
                            <w:r>
                              <w:rPr>
                                <w:rFonts w:hint="eastAsia"/>
                              </w:rPr>
                              <w:t>意見</w:t>
                            </w:r>
                            <w:r w:rsidR="0054185E">
                              <w:rPr>
                                <w:rFonts w:hint="eastAsia"/>
                              </w:rPr>
                              <w:t>①</w:t>
                            </w:r>
                            <w:r>
                              <w:rPr>
                                <w:rFonts w:hint="eastAsia"/>
                              </w:rPr>
                              <w:t>：パフォーマンス課題は教師側が毎回指示を出さなくても、生徒が見通しをもって進められるので良い。指導要領にある主体的に学ぶ姿も評価できるかも。</w:t>
                            </w:r>
                          </w:p>
                          <w:p w14:paraId="45E0A642" w14:textId="40E09560" w:rsidR="00CF0724" w:rsidRDefault="00CF0724" w:rsidP="0054185E">
                            <w:pPr>
                              <w:spacing w:line="240" w:lineRule="exact"/>
                              <w:ind w:left="840" w:hangingChars="400" w:hanging="840"/>
                            </w:pPr>
                            <w:r>
                              <w:rPr>
                                <w:rFonts w:hint="eastAsia"/>
                              </w:rPr>
                              <w:t>意見</w:t>
                            </w:r>
                            <w:r w:rsidR="0054185E">
                              <w:rPr>
                                <w:rFonts w:hint="eastAsia"/>
                              </w:rPr>
                              <w:t>②</w:t>
                            </w:r>
                            <w:r>
                              <w:rPr>
                                <w:rFonts w:hint="eastAsia"/>
                              </w:rPr>
                              <w:t>：人物の立場に立たせると思考しやすい。小学校では歴史は人物学習だから、中</w:t>
                            </w:r>
                            <w:r>
                              <w:rPr>
                                <w:rFonts w:hint="eastAsia"/>
                              </w:rPr>
                              <w:t>1</w:t>
                            </w:r>
                            <w:r>
                              <w:rPr>
                                <w:rFonts w:hint="eastAsia"/>
                              </w:rPr>
                              <w:t>からでも入りやすいかも</w:t>
                            </w:r>
                            <w:r w:rsidR="0054185E">
                              <w:rPr>
                                <w:rFonts w:hint="eastAsia"/>
                              </w:rPr>
                              <w:t>しれない</w:t>
                            </w:r>
                          </w:p>
                          <w:p w14:paraId="1AFEC4CC" w14:textId="2644E2D7" w:rsidR="00CF0724" w:rsidRDefault="00CF0724" w:rsidP="0054185E">
                            <w:pPr>
                              <w:spacing w:line="240" w:lineRule="exact"/>
                              <w:ind w:left="210" w:hangingChars="100" w:hanging="210"/>
                            </w:pPr>
                            <w:r>
                              <w:rPr>
                                <w:rFonts w:hint="eastAsia"/>
                              </w:rPr>
                              <w:t>質問①：問いがおもしろくて本当に練られている。これは先生が一から考えたのか？</w:t>
                            </w:r>
                            <w:r>
                              <w:rPr>
                                <w:rFonts w:hint="eastAsia"/>
                              </w:rPr>
                              <w:t xml:space="preserve"> </w:t>
                            </w:r>
                          </w:p>
                          <w:p w14:paraId="6D75E2E6" w14:textId="64B0D6EC" w:rsidR="00CF0724" w:rsidRDefault="00CF0724" w:rsidP="0054185E">
                            <w:pPr>
                              <w:spacing w:line="240" w:lineRule="exact"/>
                              <w:ind w:left="840" w:hangingChars="400" w:hanging="840"/>
                            </w:pPr>
                            <w:r>
                              <w:rPr>
                                <w:rFonts w:hint="eastAsia"/>
                              </w:rPr>
                              <w:t>質問②：パフォーマンス課題は、単元内のいつ提示するのか？また、課題は非常におもしろいが、生徒から生まれる問いではなく、あくまで教師から提示する課題だと思う。問いによっては生徒がのってこない時もあるのか？</w:t>
                            </w:r>
                          </w:p>
                          <w:p w14:paraId="6D8D6810" w14:textId="567E6E96" w:rsidR="00083CF1" w:rsidRDefault="00CF0724" w:rsidP="0054185E">
                            <w:pPr>
                              <w:spacing w:line="240" w:lineRule="exact"/>
                              <w:ind w:left="840" w:hangingChars="400" w:hanging="840"/>
                            </w:pPr>
                            <w:r>
                              <w:rPr>
                                <w:rFonts w:hint="eastAsia"/>
                              </w:rPr>
                              <w:t>質問③：人物の立場に立たせることで、当時の時代背景や状況を多面的にみることができると思うが、様々な人の立場（ルーブリックでいう多角的という視点）は、単元のなかでみ</w:t>
                            </w:r>
                            <w:r w:rsidR="003E4551">
                              <w:rPr>
                                <w:rFonts w:hint="eastAsia"/>
                              </w:rPr>
                              <w:t>ら</w:t>
                            </w:r>
                            <w:r>
                              <w:rPr>
                                <w:rFonts w:hint="eastAsia"/>
                              </w:rPr>
                              <w:t>れる（評価できる）のか？また今回の単元では、生徒のどのような姿から多角的に考えたと評価したのか？</w:t>
                            </w:r>
                          </w:p>
                          <w:p w14:paraId="40200505" w14:textId="72D700CB" w:rsidR="00CD5021" w:rsidRPr="00083CF1" w:rsidRDefault="0008157E" w:rsidP="00761B6D">
                            <w:pPr>
                              <w:spacing w:line="240" w:lineRule="exact"/>
                              <w:ind w:leftChars="100" w:left="210"/>
                              <w:rPr>
                                <w:rFonts w:asciiTheme="majorEastAsia" w:eastAsiaTheme="majorEastAsia" w:hAnsiTheme="majorEastAsia"/>
                              </w:rPr>
                            </w:pPr>
                            <w:r>
                              <w:rPr>
                                <w:rFonts w:asciiTheme="majorEastAsia" w:eastAsiaTheme="majorEastAsia" w:hAnsiTheme="majorEastAsia" w:hint="eastAsia"/>
                              </w:rPr>
                              <w:t>会</w:t>
                            </w:r>
                            <w:r>
                              <w:rPr>
                                <w:rFonts w:asciiTheme="majorEastAsia" w:eastAsiaTheme="majorEastAsia" w:hAnsiTheme="majorEastAsia"/>
                              </w:rPr>
                              <w:t>で</w:t>
                            </w:r>
                            <w:r w:rsidR="00CD5021" w:rsidRPr="00083CF1">
                              <w:rPr>
                                <w:rFonts w:asciiTheme="majorEastAsia" w:eastAsiaTheme="majorEastAsia" w:hAnsiTheme="majorEastAsia"/>
                              </w:rPr>
                              <w:t>出てきた</w:t>
                            </w:r>
                            <w:r w:rsidR="00083CF1" w:rsidRPr="00083CF1">
                              <w:rPr>
                                <w:rFonts w:asciiTheme="majorEastAsia" w:eastAsiaTheme="majorEastAsia" w:hAnsiTheme="majorEastAsia" w:hint="eastAsia"/>
                              </w:rPr>
                              <w:t>【</w:t>
                            </w:r>
                            <w:r w:rsidR="00CD5021" w:rsidRPr="00083CF1">
                              <w:rPr>
                                <w:rFonts w:asciiTheme="majorEastAsia" w:eastAsiaTheme="majorEastAsia" w:hAnsiTheme="majorEastAsia"/>
                              </w:rPr>
                              <w:t>質問</w:t>
                            </w:r>
                            <w:r w:rsidR="00083CF1" w:rsidRPr="00083CF1">
                              <w:rPr>
                                <w:rFonts w:asciiTheme="majorEastAsia" w:eastAsiaTheme="majorEastAsia" w:hAnsiTheme="majorEastAsia" w:hint="eastAsia"/>
                              </w:rPr>
                              <w:t>】</w:t>
                            </w:r>
                            <w:r w:rsidR="00CD5021" w:rsidRPr="00083CF1">
                              <w:rPr>
                                <w:rFonts w:asciiTheme="majorEastAsia" w:eastAsiaTheme="majorEastAsia" w:hAnsiTheme="majorEastAsia"/>
                              </w:rPr>
                              <w:t>に対して、再度北澤</w:t>
                            </w:r>
                            <w:r w:rsidR="00083CF1" w:rsidRPr="00083CF1">
                              <w:rPr>
                                <w:rFonts w:asciiTheme="majorEastAsia" w:eastAsiaTheme="majorEastAsia" w:hAnsiTheme="majorEastAsia" w:hint="eastAsia"/>
                              </w:rPr>
                              <w:t>先生</w:t>
                            </w:r>
                            <w:r w:rsidR="00083CF1" w:rsidRPr="00083CF1">
                              <w:rPr>
                                <w:rFonts w:asciiTheme="majorEastAsia" w:eastAsiaTheme="majorEastAsia" w:hAnsiTheme="majorEastAsia"/>
                              </w:rPr>
                              <w:t>へ</w:t>
                            </w:r>
                            <w:r w:rsidR="00083CF1" w:rsidRPr="00083CF1">
                              <w:rPr>
                                <w:rFonts w:asciiTheme="majorEastAsia" w:eastAsiaTheme="majorEastAsia" w:hAnsiTheme="majorEastAsia" w:hint="eastAsia"/>
                              </w:rPr>
                              <w:t>聞いてみました</w:t>
                            </w:r>
                            <w:r w:rsidR="00083CF1" w:rsidRPr="00083CF1">
                              <w:rPr>
                                <w:rFonts w:asciiTheme="majorEastAsia" w:eastAsiaTheme="majorEastAsia" w:hAnsiTheme="majorEastAsia"/>
                              </w:rPr>
                              <w:t>。以下は</w:t>
                            </w:r>
                            <w:r w:rsidR="00083CF1" w:rsidRPr="00083CF1">
                              <w:rPr>
                                <w:rFonts w:asciiTheme="majorEastAsia" w:eastAsiaTheme="majorEastAsia" w:hAnsiTheme="majorEastAsia" w:hint="eastAsia"/>
                              </w:rPr>
                              <w:t>北澤</w:t>
                            </w:r>
                            <w:r w:rsidR="00083CF1" w:rsidRPr="00083CF1">
                              <w:rPr>
                                <w:rFonts w:asciiTheme="majorEastAsia" w:eastAsiaTheme="majorEastAsia" w:hAnsiTheme="majorEastAsia"/>
                              </w:rPr>
                              <w:t>先生の答えです。</w:t>
                            </w:r>
                          </w:p>
                          <w:p w14:paraId="3E4E0E98" w14:textId="2A32EAEB" w:rsidR="00CF0724" w:rsidRDefault="00083CF1" w:rsidP="0054185E">
                            <w:pPr>
                              <w:spacing w:line="240" w:lineRule="exact"/>
                              <w:ind w:left="1050" w:hangingChars="500" w:hanging="1050"/>
                            </w:pPr>
                            <w:r>
                              <w:rPr>
                                <w:rFonts w:hint="eastAsia"/>
                              </w:rPr>
                              <w:t>①</w:t>
                            </w:r>
                            <w:r w:rsidR="0054185E">
                              <w:rPr>
                                <w:rFonts w:hint="eastAsia"/>
                              </w:rPr>
                              <w:t>の</w:t>
                            </w:r>
                            <w:r w:rsidR="0054185E">
                              <w:t>答え</w:t>
                            </w:r>
                            <w:r w:rsidR="0054185E">
                              <w:rPr>
                                <w:rFonts w:hint="eastAsia"/>
                              </w:rPr>
                              <w:t>：</w:t>
                            </w:r>
                            <w:r w:rsidR="00CF0724">
                              <w:rPr>
                                <w:rFonts w:hint="eastAsia"/>
                              </w:rPr>
                              <w:t>明治図書から「パフォーマンス課題を位置付けた授業プラン</w:t>
                            </w:r>
                            <w:r w:rsidR="00CF0724">
                              <w:rPr>
                                <w:rFonts w:hint="eastAsia"/>
                              </w:rPr>
                              <w:t>&amp;</w:t>
                            </w:r>
                            <w:r w:rsidR="00CF0724">
                              <w:rPr>
                                <w:rFonts w:hint="eastAsia"/>
                              </w:rPr>
                              <w:t>ワークシート」が出版されていて、それぞれ地理・歴史・公民と実践例の紹介がされています。同じシナリオで授業をすることもありますし、生徒が食いつきそうなシナリオに少しアレンジすることもあります。全く新しいものを作り、東部中社会科でも共有もしています。</w:t>
                            </w:r>
                          </w:p>
                          <w:p w14:paraId="68C3A2DA" w14:textId="1B8E9B75" w:rsidR="00CF0724" w:rsidRDefault="00CF0724" w:rsidP="0054185E">
                            <w:pPr>
                              <w:spacing w:line="240" w:lineRule="exact"/>
                              <w:ind w:left="1050" w:hangingChars="500" w:hanging="1050"/>
                            </w:pPr>
                            <w:r>
                              <w:rPr>
                                <w:rFonts w:hint="eastAsia"/>
                              </w:rPr>
                              <w:t>②</w:t>
                            </w:r>
                            <w:r w:rsidR="0054185E">
                              <w:rPr>
                                <w:rFonts w:hint="eastAsia"/>
                              </w:rPr>
                              <w:t>の</w:t>
                            </w:r>
                            <w:r w:rsidR="0054185E">
                              <w:t>答え</w:t>
                            </w:r>
                            <w:r>
                              <w:rPr>
                                <w:rFonts w:hint="eastAsia"/>
                              </w:rPr>
                              <w:t>：紹介させていただいた明治維新についての実践では、予算案を生徒に考えさせましたが、実際の予算を知ると生徒たちが予想以上に驚き、単元終末にも関わらず、新たな問いが生まれました。上伊那の先生方からは、単元の初めに扱い、単元を通して明治政府の国づくりに対する理解を深める手もあるよね、と教えていただきました。なので、単元の導入時に提示する方法もありますね。（導入時に提示する事例もちらほら見られます）最近は、アイパッド・キーボードを使い、スクールタクトで共有しています。書くことが苦手な生徒はこっちの方が楽なようです。シナリオ</w:t>
                            </w:r>
                            <w:r w:rsidR="0054185E">
                              <w:rPr>
                                <w:rFonts w:hint="eastAsia"/>
                              </w:rPr>
                              <w:t>に限らず、パフォーマンス課題は嫌い！という生徒もやはりいます。</w:t>
                            </w:r>
                          </w:p>
                          <w:p w14:paraId="23028D7F" w14:textId="1B5BA77D" w:rsidR="00CF0724" w:rsidRPr="00083CF1" w:rsidRDefault="0054185E" w:rsidP="0054185E">
                            <w:pPr>
                              <w:spacing w:line="240" w:lineRule="exact"/>
                              <w:ind w:left="1050" w:hangingChars="500" w:hanging="1050"/>
                            </w:pPr>
                            <w:r>
                              <w:rPr>
                                <w:rFonts w:hint="eastAsia"/>
                              </w:rPr>
                              <w:t>③</w:t>
                            </w:r>
                            <w:r>
                              <w:t>の答え</w:t>
                            </w:r>
                            <w:r w:rsidR="00CF0724">
                              <w:rPr>
                                <w:rFonts w:hint="eastAsia"/>
                              </w:rPr>
                              <w:t>：</w:t>
                            </w:r>
                            <w:r>
                              <w:rPr>
                                <w:rFonts w:hint="eastAsia"/>
                              </w:rPr>
                              <w:t xml:space="preserve"> </w:t>
                            </w:r>
                            <w:r w:rsidR="00CF0724">
                              <w:rPr>
                                <w:rFonts w:hint="eastAsia"/>
                              </w:rPr>
                              <w:t>今回の授業は、明治維新の諸政策を学ぶとともに、人の動き（アナザーストーリーとして）に着目してきました。特に日本人が朱子学から脱却していく上で、大久保・西郷・渋沢・岩倉・大隈などの功績や困難について授業内で扱ってきたので、　欧米列強の影響や国内政治の矛盾（本当はこうしたいんだけどできない・理屈ではそうなんだけど…）について書ければ評価しようと思いましたが、実際はなかなかそこまで記入できている生徒はいませんね。　多面的・多角的という部分を１年生や２年生には、優しい言葉に変えてルーブリックをつくるとよりゴールが明確になることもわかりました。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7E97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8" type="#_x0000_t61" style="position:absolute;left:0;text-align:left;margin-left:-1.2pt;margin-top:4.7pt;width:482pt;height:477.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" adj="20243,20499" fillcolor="window" strokecolor="#f79646" strokeweight="2pt">
                <v:textbox>
                  <w:txbxContent>
                    <w:p w14:paraId="498B071D" w14:textId="0CC2B243" w:rsidR="00DF465D" w:rsidRPr="0008157E" w:rsidRDefault="00DF465D" w:rsidP="0054185E">
                      <w:pPr>
                        <w:spacing w:line="240" w:lineRule="exact"/>
                        <w:ind w:firstLineChars="100" w:firstLine="210"/>
                        <w:rPr>
                          <w:rFonts w:ascii="ＭＳ ゴシック" w:eastAsia="ＭＳ ゴシック" w:hAnsi="ＭＳ ゴシック"/>
                        </w:rPr>
                      </w:pPr>
                      <w:r w:rsidRPr="0008157E">
                        <w:rPr>
                          <w:rFonts w:ascii="ＭＳ ゴシック" w:eastAsia="ＭＳ ゴシック" w:hAnsi="ＭＳ ゴシック" w:hint="eastAsia"/>
                        </w:rPr>
                        <w:t>上伊那</w:t>
                      </w:r>
                      <w:r w:rsidRPr="0008157E">
                        <w:rPr>
                          <w:rFonts w:ascii="ＭＳ ゴシック" w:eastAsia="ＭＳ ゴシック" w:hAnsi="ＭＳ ゴシック"/>
                        </w:rPr>
                        <w:t>支部の北澤先生</w:t>
                      </w:r>
                      <w:r w:rsidR="00083CF1" w:rsidRPr="0008157E">
                        <w:rPr>
                          <w:rFonts w:ascii="ＭＳ ゴシック" w:eastAsia="ＭＳ ゴシック" w:hAnsi="ＭＳ ゴシック" w:hint="eastAsia"/>
                        </w:rPr>
                        <w:t>（当日は</w:t>
                      </w:r>
                      <w:r w:rsidR="00083CF1" w:rsidRPr="0008157E">
                        <w:rPr>
                          <w:rFonts w:ascii="ＭＳ ゴシック" w:eastAsia="ＭＳ ゴシック" w:hAnsi="ＭＳ ゴシック"/>
                        </w:rPr>
                        <w:t>欠席</w:t>
                      </w:r>
                      <w:r w:rsidR="00083CF1" w:rsidRPr="0008157E">
                        <w:rPr>
                          <w:rFonts w:ascii="ＭＳ ゴシック" w:eastAsia="ＭＳ ゴシック" w:hAnsi="ＭＳ ゴシック" w:hint="eastAsia"/>
                        </w:rPr>
                        <w:t>）</w:t>
                      </w:r>
                      <w:r w:rsidRPr="0008157E">
                        <w:rPr>
                          <w:rFonts w:ascii="ＭＳ ゴシック" w:eastAsia="ＭＳ ゴシック" w:hAnsi="ＭＳ ゴシック"/>
                        </w:rPr>
                        <w:t>が紹介してくださった「</w:t>
                      </w:r>
                      <w:r w:rsidRPr="0008157E">
                        <w:rPr>
                          <w:rFonts w:ascii="ＭＳ ゴシック" w:eastAsia="ＭＳ ゴシック" w:hAnsi="ＭＳ ゴシック" w:hint="eastAsia"/>
                        </w:rPr>
                        <w:t>パフォーマンス</w:t>
                      </w:r>
                      <w:r w:rsidRPr="0008157E">
                        <w:rPr>
                          <w:rFonts w:ascii="ＭＳ ゴシック" w:eastAsia="ＭＳ ゴシック" w:hAnsi="ＭＳ ゴシック"/>
                        </w:rPr>
                        <w:t>課題」</w:t>
                      </w:r>
                      <w:r w:rsidRPr="0008157E">
                        <w:rPr>
                          <w:rFonts w:ascii="ＭＳ ゴシック" w:eastAsia="ＭＳ ゴシック" w:hAnsi="ＭＳ ゴシック" w:hint="eastAsia"/>
                        </w:rPr>
                        <w:t>の</w:t>
                      </w:r>
                      <w:r w:rsidRPr="0008157E">
                        <w:rPr>
                          <w:rFonts w:ascii="ＭＳ ゴシック" w:eastAsia="ＭＳ ゴシック" w:hAnsi="ＭＳ ゴシック"/>
                        </w:rPr>
                        <w:t>実践について、</w:t>
                      </w:r>
                      <w:r w:rsidR="00CD5021" w:rsidRPr="0008157E">
                        <w:rPr>
                          <w:rFonts w:ascii="ＭＳ ゴシック" w:eastAsia="ＭＳ ゴシック" w:hAnsi="ＭＳ ゴシック" w:hint="eastAsia"/>
                        </w:rPr>
                        <w:t>以下の</w:t>
                      </w:r>
                      <w:r w:rsidR="00CD5021" w:rsidRPr="0008157E">
                        <w:rPr>
                          <w:rFonts w:ascii="ＭＳ ゴシック" w:eastAsia="ＭＳ ゴシック" w:hAnsi="ＭＳ ゴシック"/>
                        </w:rPr>
                        <w:t>ような感想や</w:t>
                      </w:r>
                      <w:r w:rsidR="00CD5021" w:rsidRPr="0008157E">
                        <w:rPr>
                          <w:rFonts w:ascii="ＭＳ ゴシック" w:eastAsia="ＭＳ ゴシック" w:hAnsi="ＭＳ ゴシック" w:hint="eastAsia"/>
                        </w:rPr>
                        <w:t>疑問</w:t>
                      </w:r>
                      <w:r w:rsidR="00CD5021" w:rsidRPr="0008157E">
                        <w:rPr>
                          <w:rFonts w:ascii="ＭＳ ゴシック" w:eastAsia="ＭＳ ゴシック" w:hAnsi="ＭＳ ゴシック"/>
                        </w:rPr>
                        <w:t>が出てきました。</w:t>
                      </w:r>
                    </w:p>
                    <w:p w14:paraId="579DE092" w14:textId="66B346F1" w:rsidR="00CF0724" w:rsidRDefault="00CF0724" w:rsidP="0054185E">
                      <w:pPr>
                        <w:spacing w:line="240" w:lineRule="exact"/>
                        <w:ind w:left="840" w:hangingChars="400" w:hanging="840"/>
                      </w:pPr>
                      <w:r>
                        <w:rPr>
                          <w:rFonts w:hint="eastAsia"/>
                        </w:rPr>
                        <w:t>感想</w:t>
                      </w:r>
                      <w:r w:rsidR="0054185E">
                        <w:rPr>
                          <w:rFonts w:hint="eastAsia"/>
                        </w:rPr>
                        <w:t>①</w:t>
                      </w:r>
                      <w:r>
                        <w:rPr>
                          <w:rFonts w:hint="eastAsia"/>
                        </w:rPr>
                        <w:t>：自分もパフォーマンス課題を一昨年度よりやっているが、素晴らしい取り組み。単元の見通し、問い（課題）等、参考にしたい。</w:t>
                      </w:r>
                    </w:p>
                    <w:p w14:paraId="6C7DF30E" w14:textId="5D5A59FF" w:rsidR="0054185E" w:rsidRDefault="0054185E" w:rsidP="0054185E">
                      <w:pPr>
                        <w:spacing w:line="240" w:lineRule="exact"/>
                        <w:ind w:left="840" w:hangingChars="400" w:hanging="840"/>
                      </w:pPr>
                      <w:r>
                        <w:rPr>
                          <w:rFonts w:hint="eastAsia"/>
                        </w:rPr>
                        <w:t>感想②：生徒の学びの姿が素晴らしい。これだけ書ける生徒に育てているのはこれまでの北澤先生の授業の蓄積があるからこそ。</w:t>
                      </w:r>
                    </w:p>
                    <w:p w14:paraId="36E2502E" w14:textId="4FD94527" w:rsidR="0054185E" w:rsidRDefault="0054185E" w:rsidP="0054185E">
                      <w:pPr>
                        <w:spacing w:line="240" w:lineRule="exact"/>
                        <w:ind w:left="210" w:hangingChars="100" w:hanging="210"/>
                      </w:pPr>
                      <w:r>
                        <w:rPr>
                          <w:rFonts w:hint="eastAsia"/>
                        </w:rPr>
                        <w:t>感想③：特にドラえもんで説明している生徒が素晴らしい。こういう生徒を育てたい。</w:t>
                      </w:r>
                    </w:p>
                    <w:p w14:paraId="18CB2F42" w14:textId="3DE87516" w:rsidR="00CF0724" w:rsidRDefault="00CF0724" w:rsidP="0054185E">
                      <w:pPr>
                        <w:spacing w:line="240" w:lineRule="exact"/>
                        <w:ind w:left="840" w:hangingChars="400" w:hanging="840"/>
                      </w:pPr>
                      <w:r>
                        <w:rPr>
                          <w:rFonts w:hint="eastAsia"/>
                        </w:rPr>
                        <w:t>意見</w:t>
                      </w:r>
                      <w:r w:rsidR="0054185E">
                        <w:rPr>
                          <w:rFonts w:hint="eastAsia"/>
                        </w:rPr>
                        <w:t>①</w:t>
                      </w:r>
                      <w:r>
                        <w:rPr>
                          <w:rFonts w:hint="eastAsia"/>
                        </w:rPr>
                        <w:t>：パフォーマンス課題は教師側が毎回指示を出さなくても、生徒が見通しをもって進められるので良い。指導要領にある主体的に学ぶ姿も評価できるかも。</w:t>
                      </w:r>
                    </w:p>
                    <w:p w14:paraId="45E0A642" w14:textId="40E09560" w:rsidR="00CF0724" w:rsidRDefault="00CF0724" w:rsidP="0054185E">
                      <w:pPr>
                        <w:spacing w:line="240" w:lineRule="exact"/>
                        <w:ind w:left="840" w:hangingChars="400" w:hanging="840"/>
                      </w:pPr>
                      <w:r>
                        <w:rPr>
                          <w:rFonts w:hint="eastAsia"/>
                        </w:rPr>
                        <w:t>意見</w:t>
                      </w:r>
                      <w:r w:rsidR="0054185E">
                        <w:rPr>
                          <w:rFonts w:hint="eastAsia"/>
                        </w:rPr>
                        <w:t>②</w:t>
                      </w:r>
                      <w:r>
                        <w:rPr>
                          <w:rFonts w:hint="eastAsia"/>
                        </w:rPr>
                        <w:t>：人物の立場に立たせると思考しやすい。小学校では歴史は人物学習だから、中</w:t>
                      </w:r>
                      <w:r>
                        <w:rPr>
                          <w:rFonts w:hint="eastAsia"/>
                        </w:rPr>
                        <w:t>1</w:t>
                      </w:r>
                      <w:r>
                        <w:rPr>
                          <w:rFonts w:hint="eastAsia"/>
                        </w:rPr>
                        <w:t>からでも入りやすいかも</w:t>
                      </w:r>
                      <w:r w:rsidR="0054185E">
                        <w:rPr>
                          <w:rFonts w:hint="eastAsia"/>
                        </w:rPr>
                        <w:t>しれない</w:t>
                      </w:r>
                    </w:p>
                    <w:p w14:paraId="1AFEC4CC" w14:textId="2644E2D7" w:rsidR="00CF0724" w:rsidRDefault="00CF0724" w:rsidP="0054185E">
                      <w:pPr>
                        <w:spacing w:line="240" w:lineRule="exact"/>
                        <w:ind w:left="210" w:hangingChars="100" w:hanging="210"/>
                      </w:pPr>
                      <w:r>
                        <w:rPr>
                          <w:rFonts w:hint="eastAsia"/>
                        </w:rPr>
                        <w:t>質問①：問いがおもしろくて本当に練られている。これは先生が一から考えたのか？</w:t>
                      </w:r>
                      <w:r>
                        <w:rPr>
                          <w:rFonts w:hint="eastAsia"/>
                        </w:rPr>
                        <w:t xml:space="preserve"> </w:t>
                      </w:r>
                    </w:p>
                    <w:p w14:paraId="6D75E2E6" w14:textId="64B0D6EC" w:rsidR="00CF0724" w:rsidRDefault="00CF0724" w:rsidP="0054185E">
                      <w:pPr>
                        <w:spacing w:line="240" w:lineRule="exact"/>
                        <w:ind w:left="840" w:hangingChars="400" w:hanging="840"/>
                      </w:pPr>
                      <w:r>
                        <w:rPr>
                          <w:rFonts w:hint="eastAsia"/>
                        </w:rPr>
                        <w:t>質問②：パフォーマンス課題は、単元内のいつ提示するのか？また、課題は非常におもしろいが、生徒から生まれる問いではなく、あくまで教師から提示する課題だと思う。問いによっては生徒がのってこない時もあるのか？</w:t>
                      </w:r>
                    </w:p>
                    <w:p w14:paraId="6D8D6810" w14:textId="567E6E96" w:rsidR="00083CF1" w:rsidRDefault="00CF0724" w:rsidP="0054185E">
                      <w:pPr>
                        <w:spacing w:line="240" w:lineRule="exact"/>
                        <w:ind w:left="840" w:hangingChars="400" w:hanging="840"/>
                      </w:pPr>
                      <w:r>
                        <w:rPr>
                          <w:rFonts w:hint="eastAsia"/>
                        </w:rPr>
                        <w:t>質問③：人物の立場に立たせることで、当時の時代背景や状況を多面的にみることができると思うが、様々な人の立場（ルーブリックでいう多角的という視点）は、単元のなかでみ</w:t>
                      </w:r>
                      <w:r w:rsidR="003E4551">
                        <w:rPr>
                          <w:rFonts w:hint="eastAsia"/>
                        </w:rPr>
                        <w:t>ら</w:t>
                      </w:r>
                      <w:r>
                        <w:rPr>
                          <w:rFonts w:hint="eastAsia"/>
                        </w:rPr>
                        <w:t>れる（評価できる）のか？また今回の単元では、生徒のどのような姿から多角的に考えたと評価したのか？</w:t>
                      </w:r>
                    </w:p>
                    <w:p w14:paraId="40200505" w14:textId="72D700CB" w:rsidR="00CD5021" w:rsidRPr="00083CF1" w:rsidRDefault="0008157E" w:rsidP="00761B6D">
                      <w:pPr>
                        <w:spacing w:line="240" w:lineRule="exact"/>
                        <w:ind w:leftChars="100" w:left="210"/>
                        <w:rPr>
                          <w:rFonts w:asciiTheme="majorEastAsia" w:eastAsiaTheme="majorEastAsia" w:hAnsiTheme="majorEastAsia"/>
                        </w:rPr>
                      </w:pPr>
                      <w:r>
                        <w:rPr>
                          <w:rFonts w:asciiTheme="majorEastAsia" w:eastAsiaTheme="majorEastAsia" w:hAnsiTheme="majorEastAsia" w:hint="eastAsia"/>
                        </w:rPr>
                        <w:t>会</w:t>
                      </w:r>
                      <w:r>
                        <w:rPr>
                          <w:rFonts w:asciiTheme="majorEastAsia" w:eastAsiaTheme="majorEastAsia" w:hAnsiTheme="majorEastAsia"/>
                        </w:rPr>
                        <w:t>で</w:t>
                      </w:r>
                      <w:r w:rsidR="00CD5021" w:rsidRPr="00083CF1">
                        <w:rPr>
                          <w:rFonts w:asciiTheme="majorEastAsia" w:eastAsiaTheme="majorEastAsia" w:hAnsiTheme="majorEastAsia"/>
                        </w:rPr>
                        <w:t>出てきた</w:t>
                      </w:r>
                      <w:r w:rsidR="00083CF1" w:rsidRPr="00083CF1">
                        <w:rPr>
                          <w:rFonts w:asciiTheme="majorEastAsia" w:eastAsiaTheme="majorEastAsia" w:hAnsiTheme="majorEastAsia" w:hint="eastAsia"/>
                        </w:rPr>
                        <w:t>【</w:t>
                      </w:r>
                      <w:r w:rsidR="00CD5021" w:rsidRPr="00083CF1">
                        <w:rPr>
                          <w:rFonts w:asciiTheme="majorEastAsia" w:eastAsiaTheme="majorEastAsia" w:hAnsiTheme="majorEastAsia"/>
                        </w:rPr>
                        <w:t>質問</w:t>
                      </w:r>
                      <w:r w:rsidR="00083CF1" w:rsidRPr="00083CF1">
                        <w:rPr>
                          <w:rFonts w:asciiTheme="majorEastAsia" w:eastAsiaTheme="majorEastAsia" w:hAnsiTheme="majorEastAsia" w:hint="eastAsia"/>
                        </w:rPr>
                        <w:t>】</w:t>
                      </w:r>
                      <w:r w:rsidR="00CD5021" w:rsidRPr="00083CF1">
                        <w:rPr>
                          <w:rFonts w:asciiTheme="majorEastAsia" w:eastAsiaTheme="majorEastAsia" w:hAnsiTheme="majorEastAsia"/>
                        </w:rPr>
                        <w:t>に対して、再度北澤</w:t>
                      </w:r>
                      <w:r w:rsidR="00083CF1" w:rsidRPr="00083CF1">
                        <w:rPr>
                          <w:rFonts w:asciiTheme="majorEastAsia" w:eastAsiaTheme="majorEastAsia" w:hAnsiTheme="majorEastAsia" w:hint="eastAsia"/>
                        </w:rPr>
                        <w:t>先生</w:t>
                      </w:r>
                      <w:r w:rsidR="00083CF1" w:rsidRPr="00083CF1">
                        <w:rPr>
                          <w:rFonts w:asciiTheme="majorEastAsia" w:eastAsiaTheme="majorEastAsia" w:hAnsiTheme="majorEastAsia"/>
                        </w:rPr>
                        <w:t>へ</w:t>
                      </w:r>
                      <w:r w:rsidR="00083CF1" w:rsidRPr="00083CF1">
                        <w:rPr>
                          <w:rFonts w:asciiTheme="majorEastAsia" w:eastAsiaTheme="majorEastAsia" w:hAnsiTheme="majorEastAsia" w:hint="eastAsia"/>
                        </w:rPr>
                        <w:t>聞いてみました</w:t>
                      </w:r>
                      <w:r w:rsidR="00083CF1" w:rsidRPr="00083CF1">
                        <w:rPr>
                          <w:rFonts w:asciiTheme="majorEastAsia" w:eastAsiaTheme="majorEastAsia" w:hAnsiTheme="majorEastAsia"/>
                        </w:rPr>
                        <w:t>。以下は</w:t>
                      </w:r>
                      <w:r w:rsidR="00083CF1" w:rsidRPr="00083CF1">
                        <w:rPr>
                          <w:rFonts w:asciiTheme="majorEastAsia" w:eastAsiaTheme="majorEastAsia" w:hAnsiTheme="majorEastAsia" w:hint="eastAsia"/>
                        </w:rPr>
                        <w:t>北澤</w:t>
                      </w:r>
                      <w:r w:rsidR="00083CF1" w:rsidRPr="00083CF1">
                        <w:rPr>
                          <w:rFonts w:asciiTheme="majorEastAsia" w:eastAsiaTheme="majorEastAsia" w:hAnsiTheme="majorEastAsia"/>
                        </w:rPr>
                        <w:t>先生の答えです。</w:t>
                      </w:r>
                    </w:p>
                    <w:p w14:paraId="3E4E0E98" w14:textId="2A32EAEB" w:rsidR="00CF0724" w:rsidRDefault="00083CF1" w:rsidP="0054185E">
                      <w:pPr>
                        <w:spacing w:line="240" w:lineRule="exact"/>
                        <w:ind w:left="1050" w:hangingChars="500" w:hanging="1050"/>
                      </w:pPr>
                      <w:r>
                        <w:rPr>
                          <w:rFonts w:hint="eastAsia"/>
                        </w:rPr>
                        <w:t>①</w:t>
                      </w:r>
                      <w:r w:rsidR="0054185E">
                        <w:rPr>
                          <w:rFonts w:hint="eastAsia"/>
                        </w:rPr>
                        <w:t>の</w:t>
                      </w:r>
                      <w:r w:rsidR="0054185E">
                        <w:t>答え</w:t>
                      </w:r>
                      <w:r w:rsidR="0054185E">
                        <w:rPr>
                          <w:rFonts w:hint="eastAsia"/>
                        </w:rPr>
                        <w:t>：</w:t>
                      </w:r>
                      <w:r w:rsidR="00CF0724">
                        <w:rPr>
                          <w:rFonts w:hint="eastAsia"/>
                        </w:rPr>
                        <w:t>明治図書から「パフォーマンス課題を位置付けた授業プラン</w:t>
                      </w:r>
                      <w:r w:rsidR="00CF0724">
                        <w:rPr>
                          <w:rFonts w:hint="eastAsia"/>
                        </w:rPr>
                        <w:t>&amp;</w:t>
                      </w:r>
                      <w:r w:rsidR="00CF0724">
                        <w:rPr>
                          <w:rFonts w:hint="eastAsia"/>
                        </w:rPr>
                        <w:t>ワークシート」が出版されていて、それぞれ地理・歴史・公民と実践例の紹介がされています。同じシナリオで授業をすることもありますし、生徒が食いつきそうなシナリオに少しアレンジすることもあります。全く新しいものを作り、東部中社会科でも共有もしています。</w:t>
                      </w:r>
                    </w:p>
                    <w:p w14:paraId="68C3A2DA" w14:textId="1B8E9B75" w:rsidR="00CF0724" w:rsidRDefault="00CF0724" w:rsidP="0054185E">
                      <w:pPr>
                        <w:spacing w:line="240" w:lineRule="exact"/>
                        <w:ind w:left="1050" w:hangingChars="500" w:hanging="1050"/>
                      </w:pPr>
                      <w:r>
                        <w:rPr>
                          <w:rFonts w:hint="eastAsia"/>
                        </w:rPr>
                        <w:t>②</w:t>
                      </w:r>
                      <w:r w:rsidR="0054185E">
                        <w:rPr>
                          <w:rFonts w:hint="eastAsia"/>
                        </w:rPr>
                        <w:t>の</w:t>
                      </w:r>
                      <w:r w:rsidR="0054185E">
                        <w:t>答え</w:t>
                      </w:r>
                      <w:r>
                        <w:rPr>
                          <w:rFonts w:hint="eastAsia"/>
                        </w:rPr>
                        <w:t>：紹介させていただいた明治維新についての実践では、予算案を生徒に考えさせましたが、実際の予算を知ると生徒たちが予想以上に驚き、単元終末にも関わらず、新たな問いが生まれました。上伊那の先生方からは、単元の初めに扱い、単元を通して明治政府の国づくりに対する理解を深める手もあるよね、と教えていただきました。なので、単元の導入時に提示する方法もありますね。（導入時に提示する事例もちらほら見られます）最近は、アイパッド・キーボードを使い、スクールタクトで共有しています。書くことが苦手な生徒はこっちの方が楽なようです。シナリオ</w:t>
                      </w:r>
                      <w:r w:rsidR="0054185E">
                        <w:rPr>
                          <w:rFonts w:hint="eastAsia"/>
                        </w:rPr>
                        <w:t>に限らず、パフォーマンス課題は嫌い！という生徒もやはりいます。</w:t>
                      </w:r>
                    </w:p>
                    <w:p w14:paraId="23028D7F" w14:textId="1B5BA77D" w:rsidR="00CF0724" w:rsidRPr="00083CF1" w:rsidRDefault="0054185E" w:rsidP="0054185E">
                      <w:pPr>
                        <w:spacing w:line="240" w:lineRule="exact"/>
                        <w:ind w:left="1050" w:hangingChars="500" w:hanging="1050"/>
                      </w:pPr>
                      <w:r>
                        <w:rPr>
                          <w:rFonts w:hint="eastAsia"/>
                        </w:rPr>
                        <w:t>③</w:t>
                      </w:r>
                      <w:r>
                        <w:t>の答え</w:t>
                      </w:r>
                      <w:r w:rsidR="00CF0724">
                        <w:rPr>
                          <w:rFonts w:hint="eastAsia"/>
                        </w:rPr>
                        <w:t>：</w:t>
                      </w:r>
                      <w:r>
                        <w:rPr>
                          <w:rFonts w:hint="eastAsia"/>
                        </w:rPr>
                        <w:t xml:space="preserve"> </w:t>
                      </w:r>
                      <w:r w:rsidR="00CF0724">
                        <w:rPr>
                          <w:rFonts w:hint="eastAsia"/>
                        </w:rPr>
                        <w:t>今回の授業は、明治維新の諸政策を学ぶとともに、人の動き（アナザーストーリーとして）に着目してきました。特に日本人が朱子学から脱却していく上で、大久保・西郷・渋沢・岩倉・大隈などの功績や困難について授業内で扱ってきたので、　欧米列強の影響や国内政治の矛盾（本当はこうしたいんだけどできない・理屈ではそうなんだけど…）について書ければ評価しようと思いましたが、実際はなかなかそこまで記入できている生徒はいませんね。　多面的・多角的という部分を１年生や２年生には、優しい言葉に変えてルーブリックをつくるとよりゴールが明確になることもわかりました。</w:t>
                      </w:r>
                    </w:p>
                  </w:txbxContent>
                </v:textbox>
                <w10:wrap anchorx="margin"/>
              </v:shape>
            </w:pict>
          </mc:Fallback>
        </mc:AlternateContent>
      </w:r>
    </w:p>
    <w:p w14:paraId="06FADC2E" w14:textId="7CF6912E" w:rsidR="00A05F2B" w:rsidRDefault="00A05F2B" w:rsidP="00A05F2B"/>
    <w:p w14:paraId="60DD769F" w14:textId="63AB777E" w:rsidR="00A05F2B" w:rsidRDefault="00A05F2B" w:rsidP="00A05F2B"/>
    <w:p w14:paraId="2B1CAE85" w14:textId="31D5CD7B" w:rsidR="00A05F2B" w:rsidRDefault="00A05F2B" w:rsidP="00A05F2B"/>
    <w:p w14:paraId="065FE85B" w14:textId="7D67D9EC" w:rsidR="00A05F2B" w:rsidRDefault="00A05F2B" w:rsidP="00A05F2B"/>
    <w:p w14:paraId="28619BD7" w14:textId="1A72E5E1" w:rsidR="00A05F2B" w:rsidRDefault="00A05F2B" w:rsidP="00A05F2B"/>
    <w:p w14:paraId="44E9AF2C" w14:textId="53F1FAEF" w:rsidR="002B228D" w:rsidRDefault="002B228D" w:rsidP="00A05F2B"/>
    <w:p w14:paraId="05347566" w14:textId="488883F9" w:rsidR="002B228D" w:rsidRDefault="002B228D" w:rsidP="00A05F2B"/>
    <w:p w14:paraId="383BD0F5" w14:textId="69CC1740" w:rsidR="002B228D" w:rsidRDefault="002B228D" w:rsidP="00A05F2B"/>
    <w:p w14:paraId="55A4E0B1" w14:textId="314CDC77" w:rsidR="002B228D" w:rsidRDefault="002B228D" w:rsidP="00A05F2B"/>
    <w:p w14:paraId="6CB285DD" w14:textId="17C657D0" w:rsidR="002B228D" w:rsidRDefault="002B228D" w:rsidP="00A05F2B"/>
    <w:p w14:paraId="2F238906" w14:textId="014C8972" w:rsidR="002B228D" w:rsidRDefault="002B228D" w:rsidP="00A05F2B"/>
    <w:p w14:paraId="70417ADB" w14:textId="1B13165A" w:rsidR="002B228D" w:rsidRDefault="002B228D" w:rsidP="00A05F2B"/>
    <w:p w14:paraId="464D4433" w14:textId="1D3E39A3" w:rsidR="002B228D" w:rsidRDefault="002B228D" w:rsidP="00A05F2B"/>
    <w:p w14:paraId="7735E546" w14:textId="69A99E12" w:rsidR="002B228D" w:rsidRDefault="002B228D" w:rsidP="00A05F2B"/>
    <w:p w14:paraId="2B220B42" w14:textId="541699F9" w:rsidR="002B228D" w:rsidRDefault="002B228D" w:rsidP="00A05F2B"/>
    <w:p w14:paraId="021DCBBD" w14:textId="4C1DC2D0" w:rsidR="002B228D" w:rsidRDefault="002B228D" w:rsidP="00A05F2B"/>
    <w:p w14:paraId="429D3E8F" w14:textId="7BC2B6C9" w:rsidR="002B228D" w:rsidRDefault="002B228D" w:rsidP="00A05F2B"/>
    <w:p w14:paraId="7C17DD1E" w14:textId="68347EAC" w:rsidR="00C46998" w:rsidRDefault="00C46998" w:rsidP="00CF0724">
      <w:pPr>
        <w:jc w:val="left"/>
      </w:pPr>
    </w:p>
    <w:p w14:paraId="58C01B08" w14:textId="0F8CE69E" w:rsidR="00684961" w:rsidRDefault="00684961" w:rsidP="00A64BA6">
      <w:pPr>
        <w:ind w:firstLineChars="100" w:firstLine="210"/>
        <w:jc w:val="left"/>
      </w:pPr>
    </w:p>
    <w:p w14:paraId="2B77F28C" w14:textId="33A0B2B6" w:rsidR="00E94CB5" w:rsidRDefault="00E94CB5" w:rsidP="00A64BA6">
      <w:pPr>
        <w:ind w:firstLineChars="100" w:firstLine="210"/>
        <w:jc w:val="left"/>
      </w:pPr>
    </w:p>
    <w:p w14:paraId="36F4BF64" w14:textId="665F3FE9" w:rsidR="00E94CB5" w:rsidRDefault="00E94CB5" w:rsidP="00A64BA6">
      <w:pPr>
        <w:ind w:firstLineChars="100" w:firstLine="210"/>
        <w:jc w:val="left"/>
      </w:pPr>
    </w:p>
    <w:p w14:paraId="05F823C5" w14:textId="1B80DEE3" w:rsidR="00E94CB5" w:rsidRDefault="00E94CB5" w:rsidP="00A64BA6">
      <w:pPr>
        <w:ind w:firstLineChars="100" w:firstLine="210"/>
        <w:jc w:val="left"/>
      </w:pPr>
    </w:p>
    <w:p w14:paraId="12AA8E47" w14:textId="3420F98F" w:rsidR="00684961" w:rsidRDefault="00684961" w:rsidP="00A64BA6">
      <w:pPr>
        <w:ind w:firstLineChars="100" w:firstLine="210"/>
        <w:jc w:val="left"/>
      </w:pPr>
    </w:p>
    <w:p w14:paraId="7CF22746" w14:textId="19A94DE1" w:rsidR="0054185E" w:rsidRDefault="0054185E" w:rsidP="00684961">
      <w:pPr>
        <w:jc w:val="left"/>
      </w:pPr>
    </w:p>
    <w:p w14:paraId="6DE978C4" w14:textId="77777777" w:rsidR="0054185E" w:rsidRPr="0054185E" w:rsidRDefault="0054185E" w:rsidP="0054185E"/>
    <w:p w14:paraId="0F1D6F62" w14:textId="6384A4A0" w:rsidR="0054185E" w:rsidRDefault="0054185E" w:rsidP="0054185E">
      <w:pPr>
        <w:spacing w:line="280" w:lineRule="exact"/>
      </w:pPr>
    </w:p>
    <w:p w14:paraId="25D1BEB8" w14:textId="5371A9CC" w:rsidR="00E94CB5" w:rsidRDefault="0054185E" w:rsidP="0054185E">
      <w:pPr>
        <w:spacing w:line="280" w:lineRule="exact"/>
        <w:ind w:firstLineChars="100" w:firstLine="240"/>
      </w:pPr>
      <w:r w:rsidRPr="00772446">
        <w:rPr>
          <w:noProof/>
          <w:sz w:val="24"/>
          <w:szCs w:val="36"/>
        </w:rPr>
        <mc:AlternateContent>
          <mc:Choice Requires="wps">
            <w:drawing>
              <wp:anchor distT="0" distB="0" distL="114300" distR="114300" simplePos="0" relativeHeight="251658240" behindDoc="0" locked="0" layoutInCell="1" allowOverlap="1" wp14:anchorId="5CC77109" wp14:editId="297BDAFD">
                <wp:simplePos x="0" y="0"/>
                <wp:positionH relativeFrom="margin">
                  <wp:posOffset>2623185</wp:posOffset>
                </wp:positionH>
                <wp:positionV relativeFrom="paragraph">
                  <wp:posOffset>1090295</wp:posOffset>
                </wp:positionV>
                <wp:extent cx="3479800" cy="882650"/>
                <wp:effectExtent l="0" t="0" r="25400" b="12700"/>
                <wp:wrapThrough wrapText="bothSides">
                  <wp:wrapPolygon edited="0">
                    <wp:start x="0" y="0"/>
                    <wp:lineTo x="0" y="21445"/>
                    <wp:lineTo x="21639" y="21445"/>
                    <wp:lineTo x="21639" y="0"/>
                    <wp:lineTo x="0" y="0"/>
                  </wp:wrapPolygon>
                </wp:wrapThrough>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0" cy="882650"/>
                        </a:xfrm>
                        <a:prstGeom prst="rect">
                          <a:avLst/>
                        </a:prstGeom>
                        <a:solidFill>
                          <a:srgbClr val="FFFFFF"/>
                        </a:solidFill>
                        <a:ln w="9525">
                          <a:solidFill>
                            <a:srgbClr val="000000"/>
                          </a:solidFill>
                          <a:miter lim="800000"/>
                          <a:headEnd/>
                          <a:tailEnd/>
                        </a:ln>
                      </wps:spPr>
                      <wps:txbx>
                        <w:txbxContent>
                          <w:p w14:paraId="1FDCDB33" w14:textId="6E44EAB5" w:rsidR="00C708CE" w:rsidRDefault="006205B1" w:rsidP="009F46CB">
                            <w:pPr>
                              <w:spacing w:line="260" w:lineRule="exact"/>
                            </w:pPr>
                            <w:r>
                              <w:rPr>
                                <w:rFonts w:hint="eastAsia"/>
                              </w:rPr>
                              <w:t>信州社会科教育研究会</w:t>
                            </w:r>
                          </w:p>
                          <w:p w14:paraId="569E0EBD" w14:textId="72CAAFB3" w:rsidR="009F46CB" w:rsidRDefault="006205B1" w:rsidP="009F46CB">
                            <w:pPr>
                              <w:spacing w:line="260" w:lineRule="exact"/>
                            </w:pPr>
                            <w:r>
                              <w:rPr>
                                <w:rFonts w:hint="eastAsia"/>
                              </w:rPr>
                              <w:t>長水</w:t>
                            </w:r>
                            <w:r>
                              <w:t>支部</w:t>
                            </w:r>
                            <w:r w:rsidR="009F46CB">
                              <w:rPr>
                                <w:rFonts w:hint="eastAsia"/>
                              </w:rPr>
                              <w:t xml:space="preserve">支部長　　</w:t>
                            </w:r>
                            <w:r w:rsidR="000A7FC4">
                              <w:t xml:space="preserve">　　</w:t>
                            </w:r>
                            <w:r w:rsidR="009F46CB">
                              <w:t>三井</w:t>
                            </w:r>
                            <w:r w:rsidR="009F46CB">
                              <w:rPr>
                                <w:rFonts w:hint="eastAsia"/>
                              </w:rPr>
                              <w:t>邦裕</w:t>
                            </w:r>
                            <w:r w:rsidR="009F46CB">
                              <w:t>（</w:t>
                            </w:r>
                            <w:r w:rsidR="009F46CB">
                              <w:rPr>
                                <w:rFonts w:hint="eastAsia"/>
                              </w:rPr>
                              <w:t>中条</w:t>
                            </w:r>
                            <w:r w:rsidR="009F46CB">
                              <w:t>中学校）</w:t>
                            </w:r>
                          </w:p>
                          <w:p w14:paraId="08A855FC" w14:textId="35CB877A" w:rsidR="006205B1" w:rsidRDefault="006205B1" w:rsidP="009F46CB">
                            <w:pPr>
                              <w:spacing w:line="260" w:lineRule="exact"/>
                              <w:ind w:firstLineChars="400" w:firstLine="840"/>
                            </w:pPr>
                            <w:r>
                              <w:t>評議員</w:t>
                            </w:r>
                            <w:r>
                              <w:rPr>
                                <w:rFonts w:hint="eastAsia"/>
                              </w:rPr>
                              <w:t xml:space="preserve">　</w:t>
                            </w:r>
                            <w:r w:rsidR="000A7FC4">
                              <w:t xml:space="preserve">　　</w:t>
                            </w:r>
                            <w:r>
                              <w:t xml:space="preserve">　</w:t>
                            </w:r>
                            <w:r w:rsidR="000A7FC4">
                              <w:rPr>
                                <w:rFonts w:hint="eastAsia"/>
                              </w:rPr>
                              <w:t>酒井</w:t>
                            </w:r>
                            <w:r w:rsidR="000A7FC4">
                              <w:t>文子</w:t>
                            </w:r>
                            <w:r>
                              <w:t>（</w:t>
                            </w:r>
                            <w:r w:rsidR="000A7FC4">
                              <w:rPr>
                                <w:rFonts w:hint="eastAsia"/>
                              </w:rPr>
                              <w:t>七二会</w:t>
                            </w:r>
                            <w:r w:rsidR="0034025F">
                              <w:t>中</w:t>
                            </w:r>
                            <w:r w:rsidR="009F46CB">
                              <w:rPr>
                                <w:rFonts w:hint="eastAsia"/>
                              </w:rPr>
                              <w:t>学校</w:t>
                            </w:r>
                            <w:r>
                              <w:t>）</w:t>
                            </w:r>
                          </w:p>
                          <w:p w14:paraId="3CF7588C" w14:textId="4B344318" w:rsidR="006205B1" w:rsidRDefault="006205B1" w:rsidP="009F46CB">
                            <w:pPr>
                              <w:spacing w:line="260" w:lineRule="exact"/>
                            </w:pPr>
                            <w:r>
                              <w:rPr>
                                <w:rFonts w:hint="eastAsia"/>
                              </w:rPr>
                              <w:t>こだまの会担当</w:t>
                            </w:r>
                            <w:r w:rsidR="000A7FC4">
                              <w:t xml:space="preserve">　　</w:t>
                            </w:r>
                            <w:r>
                              <w:t xml:space="preserve">　　</w:t>
                            </w:r>
                            <w:r w:rsidR="000A7FC4">
                              <w:rPr>
                                <w:rFonts w:hint="eastAsia"/>
                              </w:rPr>
                              <w:t>中村広登（市立長野中</w:t>
                            </w:r>
                            <w:r w:rsidR="009F46CB">
                              <w:rPr>
                                <w:rFonts w:hint="eastAsia"/>
                              </w:rPr>
                              <w:t>学校</w:t>
                            </w:r>
                            <w:r>
                              <w:rPr>
                                <w:rFonts w:hint="eastAsia"/>
                              </w:rPr>
                              <w:t>）</w:t>
                            </w:r>
                          </w:p>
                          <w:p w14:paraId="780CCEF1" w14:textId="5EFC88A3" w:rsidR="006205B1" w:rsidRDefault="006205B1" w:rsidP="009F46CB">
                            <w:pPr>
                              <w:spacing w:line="260" w:lineRule="exact"/>
                            </w:pPr>
                            <w:r>
                              <w:rPr>
                                <w:rFonts w:hint="eastAsia"/>
                              </w:rPr>
                              <w:t xml:space="preserve">℡　</w:t>
                            </w:r>
                            <w:r>
                              <w:rPr>
                                <w:rFonts w:hint="eastAsia"/>
                              </w:rPr>
                              <w:t>026</w:t>
                            </w:r>
                            <w:r>
                              <w:rPr>
                                <w:rFonts w:hint="eastAsia"/>
                              </w:rPr>
                              <w:t>－</w:t>
                            </w:r>
                            <w:r>
                              <w:rPr>
                                <w:rFonts w:hint="eastAsia"/>
                              </w:rPr>
                              <w:t>278</w:t>
                            </w:r>
                            <w:r>
                              <w:rPr>
                                <w:rFonts w:hint="eastAsia"/>
                              </w:rPr>
                              <w:t>－</w:t>
                            </w:r>
                            <w:r>
                              <w:rPr>
                                <w:rFonts w:hint="eastAsia"/>
                              </w:rPr>
                              <w:t>3053</w:t>
                            </w:r>
                            <w:r>
                              <w:rPr>
                                <w:rFonts w:hint="eastAsia"/>
                              </w:rPr>
                              <w:t xml:space="preserve">　（中村携帯　</w:t>
                            </w:r>
                            <w:r>
                              <w:rPr>
                                <w:rFonts w:hint="eastAsia"/>
                              </w:rPr>
                              <w:t>090</w:t>
                            </w:r>
                            <w:r>
                              <w:rPr>
                                <w:rFonts w:hint="eastAsia"/>
                              </w:rPr>
                              <w:t>－</w:t>
                            </w:r>
                            <w:r>
                              <w:rPr>
                                <w:rFonts w:hint="eastAsia"/>
                              </w:rPr>
                              <w:t>1867</w:t>
                            </w:r>
                            <w:r>
                              <w:rPr>
                                <w:rFonts w:hint="eastAsia"/>
                              </w:rPr>
                              <w:t>－</w:t>
                            </w:r>
                            <w:r>
                              <w:rPr>
                                <w:rFonts w:hint="eastAsia"/>
                              </w:rPr>
                              <w:t>7564</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CC77109" id="Text Box 9" o:spid="_x0000_s1029" type="#_x0000_t202" style="position:absolute;left:0;text-align:left;margin-left:206.55pt;margin-top:85.85pt;width:274pt;height:6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">
                <v:textbox inset="5.85pt,.7pt,5.85pt,.7pt">
                  <w:txbxContent>
                    <w:p w14:paraId="1FDCDB33" w14:textId="6E44EAB5" w:rsidR="00C708CE" w:rsidRDefault="006205B1" w:rsidP="009F46CB">
                      <w:pPr>
                        <w:spacing w:line="260" w:lineRule="exact"/>
                      </w:pPr>
                      <w:r>
                        <w:rPr>
                          <w:rFonts w:hint="eastAsia"/>
                        </w:rPr>
                        <w:t>信州社会科教育研究会</w:t>
                      </w:r>
                    </w:p>
                    <w:p w14:paraId="569E0EBD" w14:textId="72CAAFB3" w:rsidR="009F46CB" w:rsidRDefault="006205B1" w:rsidP="009F46CB">
                      <w:pPr>
                        <w:spacing w:line="260" w:lineRule="exact"/>
                      </w:pPr>
                      <w:r>
                        <w:rPr>
                          <w:rFonts w:hint="eastAsia"/>
                        </w:rPr>
                        <w:t>長水</w:t>
                      </w:r>
                      <w:r>
                        <w:t>支部</w:t>
                      </w:r>
                      <w:r w:rsidR="009F46CB">
                        <w:rPr>
                          <w:rFonts w:hint="eastAsia"/>
                        </w:rPr>
                        <w:t xml:space="preserve">支部長　　</w:t>
                      </w:r>
                      <w:r w:rsidR="000A7FC4">
                        <w:t xml:space="preserve">　　</w:t>
                      </w:r>
                      <w:r w:rsidR="009F46CB">
                        <w:t>三井</w:t>
                      </w:r>
                      <w:r w:rsidR="009F46CB">
                        <w:rPr>
                          <w:rFonts w:hint="eastAsia"/>
                        </w:rPr>
                        <w:t>邦裕</w:t>
                      </w:r>
                      <w:r w:rsidR="009F46CB">
                        <w:t>（</w:t>
                      </w:r>
                      <w:r w:rsidR="009F46CB">
                        <w:rPr>
                          <w:rFonts w:hint="eastAsia"/>
                        </w:rPr>
                        <w:t>中条</w:t>
                      </w:r>
                      <w:r w:rsidR="009F46CB">
                        <w:t>中学校）</w:t>
                      </w:r>
                    </w:p>
                    <w:p w14:paraId="08A855FC" w14:textId="35CB877A" w:rsidR="006205B1" w:rsidRDefault="006205B1" w:rsidP="009F46CB">
                      <w:pPr>
                        <w:spacing w:line="260" w:lineRule="exact"/>
                        <w:ind w:firstLineChars="400" w:firstLine="840"/>
                      </w:pPr>
                      <w:r>
                        <w:t>評議員</w:t>
                      </w:r>
                      <w:r>
                        <w:rPr>
                          <w:rFonts w:hint="eastAsia"/>
                        </w:rPr>
                        <w:t xml:space="preserve">　</w:t>
                      </w:r>
                      <w:r w:rsidR="000A7FC4">
                        <w:t xml:space="preserve">　　</w:t>
                      </w:r>
                      <w:r>
                        <w:t xml:space="preserve">　</w:t>
                      </w:r>
                      <w:r w:rsidR="000A7FC4">
                        <w:rPr>
                          <w:rFonts w:hint="eastAsia"/>
                        </w:rPr>
                        <w:t>酒井</w:t>
                      </w:r>
                      <w:r w:rsidR="000A7FC4">
                        <w:t>文子</w:t>
                      </w:r>
                      <w:r>
                        <w:t>（</w:t>
                      </w:r>
                      <w:r w:rsidR="000A7FC4">
                        <w:rPr>
                          <w:rFonts w:hint="eastAsia"/>
                        </w:rPr>
                        <w:t>七二会</w:t>
                      </w:r>
                      <w:r w:rsidR="0034025F">
                        <w:t>中</w:t>
                      </w:r>
                      <w:r w:rsidR="009F46CB">
                        <w:rPr>
                          <w:rFonts w:hint="eastAsia"/>
                        </w:rPr>
                        <w:t>学校</w:t>
                      </w:r>
                      <w:r>
                        <w:t>）</w:t>
                      </w:r>
                    </w:p>
                    <w:p w14:paraId="3CF7588C" w14:textId="4B344318" w:rsidR="006205B1" w:rsidRDefault="006205B1" w:rsidP="009F46CB">
                      <w:pPr>
                        <w:spacing w:line="260" w:lineRule="exact"/>
                      </w:pPr>
                      <w:r>
                        <w:rPr>
                          <w:rFonts w:hint="eastAsia"/>
                        </w:rPr>
                        <w:t>こだまの会担当</w:t>
                      </w:r>
                      <w:r w:rsidR="000A7FC4">
                        <w:t xml:space="preserve">　　</w:t>
                      </w:r>
                      <w:r>
                        <w:t xml:space="preserve">　　</w:t>
                      </w:r>
                      <w:r w:rsidR="000A7FC4">
                        <w:rPr>
                          <w:rFonts w:hint="eastAsia"/>
                        </w:rPr>
                        <w:t>中村広登（市立長野中</w:t>
                      </w:r>
                      <w:r w:rsidR="009F46CB">
                        <w:rPr>
                          <w:rFonts w:hint="eastAsia"/>
                        </w:rPr>
                        <w:t>学校</w:t>
                      </w:r>
                      <w:r>
                        <w:rPr>
                          <w:rFonts w:hint="eastAsia"/>
                        </w:rPr>
                        <w:t>）</w:t>
                      </w:r>
                    </w:p>
                    <w:p w14:paraId="780CCEF1" w14:textId="5EFC88A3" w:rsidR="006205B1" w:rsidRDefault="006205B1" w:rsidP="009F46CB">
                      <w:pPr>
                        <w:spacing w:line="260" w:lineRule="exact"/>
                      </w:pPr>
                      <w:r>
                        <w:rPr>
                          <w:rFonts w:hint="eastAsia"/>
                        </w:rPr>
                        <w:t xml:space="preserve">℡　</w:t>
                      </w:r>
                      <w:r>
                        <w:rPr>
                          <w:rFonts w:hint="eastAsia"/>
                        </w:rPr>
                        <w:t>026</w:t>
                      </w:r>
                      <w:r>
                        <w:rPr>
                          <w:rFonts w:hint="eastAsia"/>
                        </w:rPr>
                        <w:t>－</w:t>
                      </w:r>
                      <w:r>
                        <w:rPr>
                          <w:rFonts w:hint="eastAsia"/>
                        </w:rPr>
                        <w:t>278</w:t>
                      </w:r>
                      <w:r>
                        <w:rPr>
                          <w:rFonts w:hint="eastAsia"/>
                        </w:rPr>
                        <w:t>－</w:t>
                      </w:r>
                      <w:r>
                        <w:rPr>
                          <w:rFonts w:hint="eastAsia"/>
                        </w:rPr>
                        <w:t>3053</w:t>
                      </w:r>
                      <w:r>
                        <w:rPr>
                          <w:rFonts w:hint="eastAsia"/>
                        </w:rPr>
                        <w:t xml:space="preserve">　（中村携帯　</w:t>
                      </w:r>
                      <w:r>
                        <w:rPr>
                          <w:rFonts w:hint="eastAsia"/>
                        </w:rPr>
                        <w:t>090</w:t>
                      </w:r>
                      <w:r>
                        <w:rPr>
                          <w:rFonts w:hint="eastAsia"/>
                        </w:rPr>
                        <w:t>－</w:t>
                      </w:r>
                      <w:r>
                        <w:rPr>
                          <w:rFonts w:hint="eastAsia"/>
                        </w:rPr>
                        <w:t>1867</w:t>
                      </w:r>
                      <w:r>
                        <w:rPr>
                          <w:rFonts w:hint="eastAsia"/>
                        </w:rPr>
                        <w:t>－</w:t>
                      </w:r>
                      <w:r>
                        <w:rPr>
                          <w:rFonts w:hint="eastAsia"/>
                        </w:rPr>
                        <w:t>7564</w:t>
                      </w:r>
                      <w:r>
                        <w:rPr>
                          <w:rFonts w:hint="eastAsia"/>
                        </w:rPr>
                        <w:t>）</w:t>
                      </w:r>
                    </w:p>
                  </w:txbxContent>
                </v:textbox>
                <w10:wrap type="through" anchorx="margin"/>
              </v:shape>
            </w:pict>
          </mc:Fallback>
        </mc:AlternateContent>
      </w:r>
      <w:r>
        <w:rPr>
          <w:rFonts w:hint="eastAsia"/>
        </w:rPr>
        <w:t>会のなかでも「自由進度学習やパフォーマンス課題等色々な学習形態</w:t>
      </w:r>
      <w:r w:rsidR="00E94CB5">
        <w:rPr>
          <w:rFonts w:hint="eastAsia"/>
        </w:rPr>
        <w:t>をまず経験させたい</w:t>
      </w:r>
      <w:r>
        <w:rPr>
          <w:rFonts w:hint="eastAsia"/>
        </w:rPr>
        <w:t>」</w:t>
      </w:r>
      <w:r w:rsidR="00E94CB5">
        <w:rPr>
          <w:rFonts w:hint="eastAsia"/>
        </w:rPr>
        <w:t>「どのような社会科の授業をしたいか生徒から吸い上げ、教師と生徒のズレを確認しては？」</w:t>
      </w:r>
      <w:r>
        <w:rPr>
          <w:rFonts w:hint="eastAsia"/>
        </w:rPr>
        <w:t>という</w:t>
      </w:r>
      <w:r w:rsidR="00E94CB5">
        <w:rPr>
          <w:rFonts w:hint="eastAsia"/>
        </w:rPr>
        <w:t>話</w:t>
      </w:r>
      <w:r>
        <w:rPr>
          <w:rFonts w:hint="eastAsia"/>
        </w:rPr>
        <w:t>があがりました。</w:t>
      </w:r>
      <w:r w:rsidR="00E94CB5">
        <w:rPr>
          <w:rFonts w:hint="eastAsia"/>
        </w:rPr>
        <w:t>いずれにしても、まずは教師が</w:t>
      </w:r>
      <w:r w:rsidR="00E94CB5">
        <w:rPr>
          <w:rFonts w:hint="eastAsia"/>
        </w:rPr>
        <w:t>try</w:t>
      </w:r>
      <w:r w:rsidR="00E94CB5">
        <w:rPr>
          <w:rFonts w:hint="eastAsia"/>
        </w:rPr>
        <w:t>してみることが大事かとも思いました。</w:t>
      </w:r>
    </w:p>
    <w:p w14:paraId="70A85A65" w14:textId="50FA1A5A" w:rsidR="00684961" w:rsidRPr="00E94CB5" w:rsidRDefault="00E94CB5" w:rsidP="0054185E">
      <w:pPr>
        <w:spacing w:line="280" w:lineRule="exact"/>
        <w:ind w:firstLineChars="100" w:firstLine="210"/>
      </w:pPr>
      <w:r>
        <w:rPr>
          <w:rFonts w:hint="eastAsia"/>
        </w:rPr>
        <w:t>１年間こだまの会へのご参加、ご協力いただき、ありがとうございました。来年度もよろしくお願いします。</w:t>
      </w:r>
    </w:p>
    <w:sectPr w:rsidR="00684961" w:rsidRPr="00E94CB5" w:rsidSect="009A2E10">
      <w:pgSz w:w="11906" w:h="16838"/>
      <w:pgMar w:top="851" w:right="1134" w:bottom="68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5CE04" w14:textId="77777777" w:rsidR="00B06E4C" w:rsidRDefault="00B06E4C" w:rsidP="001638F8">
      <w:r>
        <w:separator/>
      </w:r>
    </w:p>
  </w:endnote>
  <w:endnote w:type="continuationSeparator" w:id="0">
    <w:p w14:paraId="76EE9917" w14:textId="77777777" w:rsidR="00B06E4C" w:rsidRDefault="00B06E4C" w:rsidP="0016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altName w:val="游ゴシック"/>
    <w:panose1 w:val="040B0A09000000000000"/>
    <w:charset w:val="80"/>
    <w:family w:val="modern"/>
    <w:pitch w:val="fixed"/>
    <w:sig w:usb0="E00002FF" w:usb1="6AC7FDFB" w:usb2="00000012" w:usb3="00000000" w:csb0="0002009F" w:csb1="00000000"/>
  </w:font>
  <w:font w:name="HGP創英角ﾎﾟｯﾌﾟ体">
    <w:altName w:val="游ゴシック"/>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D6CAE" w14:textId="77777777" w:rsidR="00B06E4C" w:rsidRDefault="00B06E4C" w:rsidP="001638F8">
      <w:r>
        <w:separator/>
      </w:r>
    </w:p>
  </w:footnote>
  <w:footnote w:type="continuationSeparator" w:id="0">
    <w:p w14:paraId="419E6B35" w14:textId="77777777" w:rsidR="00B06E4C" w:rsidRDefault="00B06E4C" w:rsidP="001638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C80853"/>
    <w:multiLevelType w:val="hybridMultilevel"/>
    <w:tmpl w:val="15F82F44"/>
    <w:lvl w:ilvl="0" w:tplc="CDD03CC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3D0"/>
    <w:rsid w:val="00035446"/>
    <w:rsid w:val="00050D56"/>
    <w:rsid w:val="00051C1C"/>
    <w:rsid w:val="000649FC"/>
    <w:rsid w:val="0008157E"/>
    <w:rsid w:val="00083CF1"/>
    <w:rsid w:val="000A1024"/>
    <w:rsid w:val="000A7FC4"/>
    <w:rsid w:val="000C18E2"/>
    <w:rsid w:val="000D54D8"/>
    <w:rsid w:val="000D55DD"/>
    <w:rsid w:val="000F3858"/>
    <w:rsid w:val="00103DA0"/>
    <w:rsid w:val="001041BE"/>
    <w:rsid w:val="00114FCB"/>
    <w:rsid w:val="00122330"/>
    <w:rsid w:val="00132286"/>
    <w:rsid w:val="0015623C"/>
    <w:rsid w:val="001638F8"/>
    <w:rsid w:val="00167A09"/>
    <w:rsid w:val="001705BD"/>
    <w:rsid w:val="00180CE1"/>
    <w:rsid w:val="001A1553"/>
    <w:rsid w:val="001C23ED"/>
    <w:rsid w:val="001C2A26"/>
    <w:rsid w:val="001D6AB3"/>
    <w:rsid w:val="001D6CE7"/>
    <w:rsid w:val="001E1DAC"/>
    <w:rsid w:val="00201C8A"/>
    <w:rsid w:val="00210933"/>
    <w:rsid w:val="0022377D"/>
    <w:rsid w:val="002317CA"/>
    <w:rsid w:val="002863A9"/>
    <w:rsid w:val="002A1F87"/>
    <w:rsid w:val="002A7294"/>
    <w:rsid w:val="002B228D"/>
    <w:rsid w:val="002B352A"/>
    <w:rsid w:val="002D3F94"/>
    <w:rsid w:val="002D4EA6"/>
    <w:rsid w:val="002D61BE"/>
    <w:rsid w:val="002D671A"/>
    <w:rsid w:val="002E2181"/>
    <w:rsid w:val="002E54A1"/>
    <w:rsid w:val="002F72D9"/>
    <w:rsid w:val="00304770"/>
    <w:rsid w:val="0031089C"/>
    <w:rsid w:val="0031363F"/>
    <w:rsid w:val="0034025F"/>
    <w:rsid w:val="00341CDE"/>
    <w:rsid w:val="00374826"/>
    <w:rsid w:val="0039121D"/>
    <w:rsid w:val="00391405"/>
    <w:rsid w:val="00393EF5"/>
    <w:rsid w:val="003945B0"/>
    <w:rsid w:val="003B66B5"/>
    <w:rsid w:val="003E4551"/>
    <w:rsid w:val="003E78DC"/>
    <w:rsid w:val="00404F44"/>
    <w:rsid w:val="004148F4"/>
    <w:rsid w:val="004253D0"/>
    <w:rsid w:val="0042626F"/>
    <w:rsid w:val="00432AE0"/>
    <w:rsid w:val="00435539"/>
    <w:rsid w:val="00444E82"/>
    <w:rsid w:val="004474D2"/>
    <w:rsid w:val="004716D5"/>
    <w:rsid w:val="00474E92"/>
    <w:rsid w:val="004829D9"/>
    <w:rsid w:val="00486200"/>
    <w:rsid w:val="0048782D"/>
    <w:rsid w:val="004954F8"/>
    <w:rsid w:val="004B74E3"/>
    <w:rsid w:val="004D528B"/>
    <w:rsid w:val="004D6D67"/>
    <w:rsid w:val="00523401"/>
    <w:rsid w:val="005252D7"/>
    <w:rsid w:val="0054185E"/>
    <w:rsid w:val="0054348E"/>
    <w:rsid w:val="005553F3"/>
    <w:rsid w:val="0058400E"/>
    <w:rsid w:val="006205B1"/>
    <w:rsid w:val="00631067"/>
    <w:rsid w:val="006469BC"/>
    <w:rsid w:val="00650552"/>
    <w:rsid w:val="00653284"/>
    <w:rsid w:val="00680247"/>
    <w:rsid w:val="00684961"/>
    <w:rsid w:val="006B0D28"/>
    <w:rsid w:val="006B1F77"/>
    <w:rsid w:val="006D355A"/>
    <w:rsid w:val="006D3A07"/>
    <w:rsid w:val="00710183"/>
    <w:rsid w:val="00713E85"/>
    <w:rsid w:val="007607F4"/>
    <w:rsid w:val="00761924"/>
    <w:rsid w:val="00761B6D"/>
    <w:rsid w:val="00772446"/>
    <w:rsid w:val="00791D36"/>
    <w:rsid w:val="007E3D76"/>
    <w:rsid w:val="007F7C9D"/>
    <w:rsid w:val="00813F67"/>
    <w:rsid w:val="008156F3"/>
    <w:rsid w:val="00832948"/>
    <w:rsid w:val="008331D3"/>
    <w:rsid w:val="008355DD"/>
    <w:rsid w:val="008360C7"/>
    <w:rsid w:val="0083656F"/>
    <w:rsid w:val="008461FA"/>
    <w:rsid w:val="00846ABA"/>
    <w:rsid w:val="00853E48"/>
    <w:rsid w:val="00867D21"/>
    <w:rsid w:val="00873FF3"/>
    <w:rsid w:val="008860B7"/>
    <w:rsid w:val="008A3034"/>
    <w:rsid w:val="008A6860"/>
    <w:rsid w:val="008C66E5"/>
    <w:rsid w:val="008C7E14"/>
    <w:rsid w:val="008D33A5"/>
    <w:rsid w:val="008D6A68"/>
    <w:rsid w:val="008E0239"/>
    <w:rsid w:val="00915B18"/>
    <w:rsid w:val="00922109"/>
    <w:rsid w:val="009259B2"/>
    <w:rsid w:val="00926894"/>
    <w:rsid w:val="00963D32"/>
    <w:rsid w:val="009735B2"/>
    <w:rsid w:val="009A2E10"/>
    <w:rsid w:val="009C78EF"/>
    <w:rsid w:val="009D27E7"/>
    <w:rsid w:val="009E427D"/>
    <w:rsid w:val="009F1D03"/>
    <w:rsid w:val="009F46CB"/>
    <w:rsid w:val="009F7CD6"/>
    <w:rsid w:val="00A05F2B"/>
    <w:rsid w:val="00A32137"/>
    <w:rsid w:val="00A44570"/>
    <w:rsid w:val="00A53CF2"/>
    <w:rsid w:val="00A54B0F"/>
    <w:rsid w:val="00A64BA6"/>
    <w:rsid w:val="00A7270A"/>
    <w:rsid w:val="00A74E6A"/>
    <w:rsid w:val="00AB3ADC"/>
    <w:rsid w:val="00AC048A"/>
    <w:rsid w:val="00AD4015"/>
    <w:rsid w:val="00AE7278"/>
    <w:rsid w:val="00B03D7B"/>
    <w:rsid w:val="00B06E4C"/>
    <w:rsid w:val="00B10917"/>
    <w:rsid w:val="00B130A3"/>
    <w:rsid w:val="00B14043"/>
    <w:rsid w:val="00B222F3"/>
    <w:rsid w:val="00B30E41"/>
    <w:rsid w:val="00B40977"/>
    <w:rsid w:val="00B40F85"/>
    <w:rsid w:val="00B43C45"/>
    <w:rsid w:val="00B6141A"/>
    <w:rsid w:val="00B66E8B"/>
    <w:rsid w:val="00B7236B"/>
    <w:rsid w:val="00B86E81"/>
    <w:rsid w:val="00B87A73"/>
    <w:rsid w:val="00BA0784"/>
    <w:rsid w:val="00BA156A"/>
    <w:rsid w:val="00BC3CEB"/>
    <w:rsid w:val="00BD453A"/>
    <w:rsid w:val="00BE2E93"/>
    <w:rsid w:val="00BF6A98"/>
    <w:rsid w:val="00C06494"/>
    <w:rsid w:val="00C07BDA"/>
    <w:rsid w:val="00C132D5"/>
    <w:rsid w:val="00C14D3D"/>
    <w:rsid w:val="00C36F16"/>
    <w:rsid w:val="00C43089"/>
    <w:rsid w:val="00C46998"/>
    <w:rsid w:val="00C543F3"/>
    <w:rsid w:val="00C67D43"/>
    <w:rsid w:val="00C708CE"/>
    <w:rsid w:val="00C763F4"/>
    <w:rsid w:val="00C97FF0"/>
    <w:rsid w:val="00CC27A9"/>
    <w:rsid w:val="00CD5021"/>
    <w:rsid w:val="00CE51F5"/>
    <w:rsid w:val="00CE749F"/>
    <w:rsid w:val="00CF0724"/>
    <w:rsid w:val="00D2242B"/>
    <w:rsid w:val="00D23331"/>
    <w:rsid w:val="00D24E98"/>
    <w:rsid w:val="00D2644C"/>
    <w:rsid w:val="00D36706"/>
    <w:rsid w:val="00D537F1"/>
    <w:rsid w:val="00D5486C"/>
    <w:rsid w:val="00D612C1"/>
    <w:rsid w:val="00D93885"/>
    <w:rsid w:val="00DA069C"/>
    <w:rsid w:val="00DA0DE2"/>
    <w:rsid w:val="00DA3BEC"/>
    <w:rsid w:val="00DD30BE"/>
    <w:rsid w:val="00DF0540"/>
    <w:rsid w:val="00DF1334"/>
    <w:rsid w:val="00DF465D"/>
    <w:rsid w:val="00E02901"/>
    <w:rsid w:val="00E04A30"/>
    <w:rsid w:val="00E04EDB"/>
    <w:rsid w:val="00E10C2D"/>
    <w:rsid w:val="00E170BC"/>
    <w:rsid w:val="00E17E6A"/>
    <w:rsid w:val="00E34BE0"/>
    <w:rsid w:val="00E42031"/>
    <w:rsid w:val="00E42610"/>
    <w:rsid w:val="00E54718"/>
    <w:rsid w:val="00E6155B"/>
    <w:rsid w:val="00E714B8"/>
    <w:rsid w:val="00E74911"/>
    <w:rsid w:val="00E94CB5"/>
    <w:rsid w:val="00EA0643"/>
    <w:rsid w:val="00EA623A"/>
    <w:rsid w:val="00ED18B7"/>
    <w:rsid w:val="00F01D94"/>
    <w:rsid w:val="00F16A54"/>
    <w:rsid w:val="00F34044"/>
    <w:rsid w:val="00F35CD1"/>
    <w:rsid w:val="00F557CF"/>
    <w:rsid w:val="00F63C71"/>
    <w:rsid w:val="00F66C5A"/>
    <w:rsid w:val="00F91EE5"/>
    <w:rsid w:val="00FA0CF5"/>
    <w:rsid w:val="00FA5C92"/>
    <w:rsid w:val="00FB13DC"/>
    <w:rsid w:val="00FE0307"/>
    <w:rsid w:val="00FF5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DCAEE7"/>
  <w15:docId w15:val="{ADDD3D84-1209-474B-A268-D536F496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38F8"/>
    <w:pPr>
      <w:tabs>
        <w:tab w:val="center" w:pos="4252"/>
        <w:tab w:val="right" w:pos="8504"/>
      </w:tabs>
      <w:snapToGrid w:val="0"/>
    </w:pPr>
  </w:style>
  <w:style w:type="character" w:customStyle="1" w:styleId="a4">
    <w:name w:val="ヘッダー (文字)"/>
    <w:basedOn w:val="a0"/>
    <w:link w:val="a3"/>
    <w:uiPriority w:val="99"/>
    <w:rsid w:val="001638F8"/>
  </w:style>
  <w:style w:type="paragraph" w:styleId="a5">
    <w:name w:val="footer"/>
    <w:basedOn w:val="a"/>
    <w:link w:val="a6"/>
    <w:uiPriority w:val="99"/>
    <w:unhideWhenUsed/>
    <w:rsid w:val="001638F8"/>
    <w:pPr>
      <w:tabs>
        <w:tab w:val="center" w:pos="4252"/>
        <w:tab w:val="right" w:pos="8504"/>
      </w:tabs>
      <w:snapToGrid w:val="0"/>
    </w:pPr>
  </w:style>
  <w:style w:type="character" w:customStyle="1" w:styleId="a6">
    <w:name w:val="フッター (文字)"/>
    <w:basedOn w:val="a0"/>
    <w:link w:val="a5"/>
    <w:uiPriority w:val="99"/>
    <w:rsid w:val="001638F8"/>
  </w:style>
  <w:style w:type="character" w:styleId="a7">
    <w:name w:val="Hyperlink"/>
    <w:basedOn w:val="a0"/>
    <w:uiPriority w:val="99"/>
    <w:unhideWhenUsed/>
    <w:rsid w:val="008331D3"/>
    <w:rPr>
      <w:color w:val="0000FF" w:themeColor="hyperlink"/>
      <w:u w:val="single"/>
    </w:rPr>
  </w:style>
  <w:style w:type="paragraph" w:styleId="a8">
    <w:name w:val="Balloon Text"/>
    <w:basedOn w:val="a"/>
    <w:link w:val="a9"/>
    <w:uiPriority w:val="99"/>
    <w:semiHidden/>
    <w:unhideWhenUsed/>
    <w:rsid w:val="003E78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78DC"/>
    <w:rPr>
      <w:rFonts w:asciiTheme="majorHAnsi" w:eastAsiaTheme="majorEastAsia" w:hAnsiTheme="majorHAnsi" w:cstheme="majorBidi"/>
      <w:sz w:val="18"/>
      <w:szCs w:val="18"/>
    </w:rPr>
  </w:style>
  <w:style w:type="paragraph" w:styleId="Web">
    <w:name w:val="Normal (Web)"/>
    <w:basedOn w:val="a"/>
    <w:uiPriority w:val="99"/>
    <w:semiHidden/>
    <w:unhideWhenUsed/>
    <w:rsid w:val="00C67D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653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849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411628">
      <w:bodyDiv w:val="1"/>
      <w:marLeft w:val="0"/>
      <w:marRight w:val="0"/>
      <w:marTop w:val="0"/>
      <w:marBottom w:val="0"/>
      <w:divBdr>
        <w:top w:val="none" w:sz="0" w:space="0" w:color="auto"/>
        <w:left w:val="none" w:sz="0" w:space="0" w:color="auto"/>
        <w:bottom w:val="none" w:sz="0" w:space="0" w:color="auto"/>
        <w:right w:val="none" w:sz="0" w:space="0" w:color="auto"/>
      </w:divBdr>
      <w:divsChild>
        <w:div w:id="1358195867">
          <w:marLeft w:val="0"/>
          <w:marRight w:val="0"/>
          <w:marTop w:val="0"/>
          <w:marBottom w:val="0"/>
          <w:divBdr>
            <w:top w:val="none" w:sz="0" w:space="0" w:color="auto"/>
            <w:left w:val="none" w:sz="0" w:space="0" w:color="auto"/>
            <w:bottom w:val="none" w:sz="0" w:space="0" w:color="auto"/>
            <w:right w:val="none" w:sz="0" w:space="0" w:color="auto"/>
          </w:divBdr>
          <w:divsChild>
            <w:div w:id="505483824">
              <w:marLeft w:val="0"/>
              <w:marRight w:val="0"/>
              <w:marTop w:val="0"/>
              <w:marBottom w:val="0"/>
              <w:divBdr>
                <w:top w:val="none" w:sz="0" w:space="0" w:color="auto"/>
                <w:left w:val="none" w:sz="0" w:space="0" w:color="auto"/>
                <w:bottom w:val="none" w:sz="0" w:space="0" w:color="auto"/>
                <w:right w:val="none" w:sz="0" w:space="0" w:color="auto"/>
              </w:divBdr>
              <w:divsChild>
                <w:div w:id="278144709">
                  <w:marLeft w:val="0"/>
                  <w:marRight w:val="0"/>
                  <w:marTop w:val="0"/>
                  <w:marBottom w:val="0"/>
                  <w:divBdr>
                    <w:top w:val="none" w:sz="0" w:space="0" w:color="auto"/>
                    <w:left w:val="none" w:sz="0" w:space="0" w:color="auto"/>
                    <w:bottom w:val="none" w:sz="0" w:space="0" w:color="auto"/>
                    <w:right w:val="none" w:sz="0" w:space="0" w:color="auto"/>
                  </w:divBdr>
                </w:div>
                <w:div w:id="1703050416">
                  <w:marLeft w:val="0"/>
                  <w:marRight w:val="0"/>
                  <w:marTop w:val="0"/>
                  <w:marBottom w:val="0"/>
                  <w:divBdr>
                    <w:top w:val="none" w:sz="0" w:space="0" w:color="auto"/>
                    <w:left w:val="none" w:sz="0" w:space="0" w:color="auto"/>
                    <w:bottom w:val="none" w:sz="0" w:space="0" w:color="auto"/>
                    <w:right w:val="none" w:sz="0" w:space="0" w:color="auto"/>
                  </w:divBdr>
                </w:div>
                <w:div w:id="105004979">
                  <w:marLeft w:val="0"/>
                  <w:marRight w:val="0"/>
                  <w:marTop w:val="0"/>
                  <w:marBottom w:val="0"/>
                  <w:divBdr>
                    <w:top w:val="none" w:sz="0" w:space="0" w:color="auto"/>
                    <w:left w:val="none" w:sz="0" w:space="0" w:color="auto"/>
                    <w:bottom w:val="none" w:sz="0" w:space="0" w:color="auto"/>
                    <w:right w:val="none" w:sz="0" w:space="0" w:color="auto"/>
                  </w:divBdr>
                </w:div>
                <w:div w:id="1382247613">
                  <w:marLeft w:val="0"/>
                  <w:marRight w:val="0"/>
                  <w:marTop w:val="0"/>
                  <w:marBottom w:val="0"/>
                  <w:divBdr>
                    <w:top w:val="none" w:sz="0" w:space="0" w:color="auto"/>
                    <w:left w:val="none" w:sz="0" w:space="0" w:color="auto"/>
                    <w:bottom w:val="none" w:sz="0" w:space="0" w:color="auto"/>
                    <w:right w:val="none" w:sz="0" w:space="0" w:color="auto"/>
                  </w:divBdr>
                </w:div>
                <w:div w:id="1209681722">
                  <w:marLeft w:val="0"/>
                  <w:marRight w:val="0"/>
                  <w:marTop w:val="0"/>
                  <w:marBottom w:val="0"/>
                  <w:divBdr>
                    <w:top w:val="none" w:sz="0" w:space="0" w:color="auto"/>
                    <w:left w:val="none" w:sz="0" w:space="0" w:color="auto"/>
                    <w:bottom w:val="none" w:sz="0" w:space="0" w:color="auto"/>
                    <w:right w:val="none" w:sz="0" w:space="0" w:color="auto"/>
                  </w:divBdr>
                </w:div>
                <w:div w:id="620652772">
                  <w:marLeft w:val="0"/>
                  <w:marRight w:val="0"/>
                  <w:marTop w:val="0"/>
                  <w:marBottom w:val="0"/>
                  <w:divBdr>
                    <w:top w:val="none" w:sz="0" w:space="0" w:color="auto"/>
                    <w:left w:val="none" w:sz="0" w:space="0" w:color="auto"/>
                    <w:bottom w:val="none" w:sz="0" w:space="0" w:color="auto"/>
                    <w:right w:val="none" w:sz="0" w:space="0" w:color="auto"/>
                  </w:divBdr>
                </w:div>
                <w:div w:id="141702864">
                  <w:marLeft w:val="0"/>
                  <w:marRight w:val="0"/>
                  <w:marTop w:val="0"/>
                  <w:marBottom w:val="0"/>
                  <w:divBdr>
                    <w:top w:val="none" w:sz="0" w:space="0" w:color="auto"/>
                    <w:left w:val="none" w:sz="0" w:space="0" w:color="auto"/>
                    <w:bottom w:val="none" w:sz="0" w:space="0" w:color="auto"/>
                    <w:right w:val="none" w:sz="0" w:space="0" w:color="auto"/>
                  </w:divBdr>
                </w:div>
                <w:div w:id="167637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7589C-3A51-422B-8D98-DF92AAEBC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長野</cp:lastModifiedBy>
  <cp:revision>2</cp:revision>
  <cp:lastPrinted>2022-03-11T05:25:00Z</cp:lastPrinted>
  <dcterms:created xsi:type="dcterms:W3CDTF">2022-03-11T08:23:00Z</dcterms:created>
  <dcterms:modified xsi:type="dcterms:W3CDTF">2022-03-11T08:23:00Z</dcterms:modified>
</cp:coreProperties>
</file>